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2686" w:rsidRDefault="00302686" w:rsidP="00302686">
      <w:pPr>
        <w:pStyle w:val="1"/>
        <w:outlineLvl w:val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БЮЛЛЕТЕНЬ № 1</w:t>
      </w:r>
    </w:p>
    <w:p w:rsidR="00302686" w:rsidRDefault="00302686" w:rsidP="00302686">
      <w:pPr>
        <w:pStyle w:val="a3"/>
        <w:ind w:firstLine="567"/>
        <w:rPr>
          <w:rFonts w:ascii="Times New Roman" w:hAnsi="Times New Roman"/>
          <w:b/>
          <w:sz w:val="20"/>
          <w:lang w:val="ru-RU"/>
        </w:rPr>
      </w:pPr>
      <w:r>
        <w:rPr>
          <w:rFonts w:ascii="Times New Roman" w:hAnsi="Times New Roman"/>
          <w:b/>
          <w:sz w:val="20"/>
          <w:lang w:val="ru-RU"/>
        </w:rPr>
        <w:t>ДЛЯ ГОЛОСОВАНИЯ ПО ВОПРОСАМ ОБЩЕГО СОБРАНИЯ АКЦИОНЕРОВ</w:t>
      </w:r>
    </w:p>
    <w:p w:rsidR="00302686" w:rsidRDefault="00302686" w:rsidP="00302686">
      <w:pPr>
        <w:pStyle w:val="a3"/>
        <w:ind w:firstLine="567"/>
        <w:jc w:val="both"/>
        <w:rPr>
          <w:sz w:val="20"/>
          <w:lang w:val="ru-RU"/>
        </w:rPr>
      </w:pPr>
    </w:p>
    <w:p w:rsidR="00302686" w:rsidRPr="000D0B13" w:rsidRDefault="00302686" w:rsidP="00302686">
      <w:pPr>
        <w:tabs>
          <w:tab w:val="left" w:pos="8238"/>
        </w:tabs>
        <w:ind w:firstLine="142"/>
        <w:jc w:val="both"/>
        <w:rPr>
          <w:b/>
        </w:rPr>
      </w:pPr>
      <w:r w:rsidRPr="000D0B13">
        <w:t xml:space="preserve">Полное  фирменное наименование: </w:t>
      </w:r>
      <w:r w:rsidRPr="000D0B13">
        <w:rPr>
          <w:b/>
        </w:rPr>
        <w:t>Закрытое акционерное общество «К</w:t>
      </w:r>
      <w:r>
        <w:rPr>
          <w:b/>
        </w:rPr>
        <w:t>онтинент МСК</w:t>
      </w:r>
      <w:r w:rsidRPr="000D0B13">
        <w:rPr>
          <w:b/>
        </w:rPr>
        <w:t>»</w:t>
      </w:r>
    </w:p>
    <w:p w:rsidR="00302686" w:rsidRPr="00D845CC" w:rsidRDefault="00302686" w:rsidP="00302686">
      <w:pPr>
        <w:pStyle w:val="Normal"/>
        <w:ind w:firstLine="142"/>
        <w:jc w:val="both"/>
        <w:rPr>
          <w:b/>
        </w:rPr>
      </w:pPr>
      <w:r w:rsidRPr="000D0B13">
        <w:t>Место нахождения  Общества</w:t>
      </w:r>
      <w:r w:rsidRPr="00D845CC">
        <w:rPr>
          <w:b/>
        </w:rPr>
        <w:t xml:space="preserve">:  </w:t>
      </w:r>
      <w:bookmarkStart w:id="0" w:name="OLE_LINK2"/>
      <w:r w:rsidRPr="00D845CC">
        <w:rPr>
          <w:b/>
        </w:rPr>
        <w:t xml:space="preserve">г.Москва, </w:t>
      </w:r>
      <w:proofErr w:type="spellStart"/>
      <w:r w:rsidRPr="00D845CC">
        <w:rPr>
          <w:b/>
        </w:rPr>
        <w:t>ул.Шипиловская</w:t>
      </w:r>
      <w:proofErr w:type="spellEnd"/>
      <w:r w:rsidRPr="00D845CC">
        <w:rPr>
          <w:b/>
        </w:rPr>
        <w:t>, д.64, корп.1, офис 147</w:t>
      </w:r>
    </w:p>
    <w:bookmarkEnd w:id="0"/>
    <w:p w:rsidR="00302686" w:rsidRPr="000D0B13" w:rsidRDefault="00302686" w:rsidP="00302686">
      <w:pPr>
        <w:ind w:firstLine="142"/>
        <w:jc w:val="both"/>
      </w:pPr>
      <w:r w:rsidRPr="000D0B13">
        <w:t xml:space="preserve">Дата проведения  собрания: </w:t>
      </w:r>
      <w:r w:rsidRPr="000D0B13">
        <w:rPr>
          <w:b/>
        </w:rPr>
        <w:t>«</w:t>
      </w:r>
      <w:r>
        <w:rPr>
          <w:b/>
        </w:rPr>
        <w:t>30</w:t>
      </w:r>
      <w:r w:rsidRPr="000D0B13">
        <w:rPr>
          <w:b/>
        </w:rPr>
        <w:t>» июня  201</w:t>
      </w:r>
      <w:r>
        <w:rPr>
          <w:b/>
        </w:rPr>
        <w:t>4</w:t>
      </w:r>
      <w:r w:rsidRPr="000D0B13">
        <w:rPr>
          <w:b/>
        </w:rPr>
        <w:t>г.</w:t>
      </w:r>
      <w:r w:rsidRPr="000D0B13">
        <w:t xml:space="preserve">        </w:t>
      </w:r>
      <w:r w:rsidRPr="000D0B13">
        <w:tab/>
        <w:t xml:space="preserve">Время проведения  собрания: </w:t>
      </w:r>
      <w:r w:rsidRPr="000D0B13">
        <w:rPr>
          <w:b/>
        </w:rPr>
        <w:t>14.00 часов</w:t>
      </w:r>
    </w:p>
    <w:p w:rsidR="00302686" w:rsidRPr="000D0B13" w:rsidRDefault="00302686" w:rsidP="00302686">
      <w:pPr>
        <w:pStyle w:val="Normal"/>
        <w:ind w:firstLine="142"/>
        <w:jc w:val="both"/>
        <w:rPr>
          <w:b/>
        </w:rPr>
      </w:pPr>
      <w:r w:rsidRPr="000D0B13">
        <w:t>Место проведения  собрания</w:t>
      </w:r>
      <w:r w:rsidRPr="00D845CC">
        <w:rPr>
          <w:b/>
        </w:rPr>
        <w:t xml:space="preserve">: г.Москва, </w:t>
      </w:r>
      <w:proofErr w:type="spellStart"/>
      <w:r w:rsidRPr="00D845CC">
        <w:rPr>
          <w:b/>
        </w:rPr>
        <w:t>ул.Шипиловская</w:t>
      </w:r>
      <w:proofErr w:type="spellEnd"/>
      <w:r w:rsidRPr="00D845CC">
        <w:rPr>
          <w:b/>
        </w:rPr>
        <w:t>, д.64, корп.1, офис 147</w:t>
      </w:r>
    </w:p>
    <w:p w:rsidR="00302686" w:rsidRPr="000D0B13" w:rsidRDefault="00302686" w:rsidP="00302686">
      <w:pPr>
        <w:ind w:firstLine="142"/>
        <w:jc w:val="both"/>
        <w:rPr>
          <w:b/>
        </w:rPr>
      </w:pPr>
      <w:r w:rsidRPr="000D0B13">
        <w:t xml:space="preserve">Форма проведения и вид общего собрания акционеров:  </w:t>
      </w:r>
      <w:r w:rsidRPr="000D0B13">
        <w:rPr>
          <w:b/>
        </w:rPr>
        <w:t>годовое общее собрание акционеров</w:t>
      </w:r>
    </w:p>
    <w:p w:rsidR="00302686" w:rsidRPr="0079610E" w:rsidRDefault="00302686" w:rsidP="00302686">
      <w:pPr>
        <w:ind w:firstLine="567"/>
        <w:jc w:val="both"/>
        <w:rPr>
          <w:b/>
          <w:sz w:val="12"/>
          <w:szCs w:val="12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1980"/>
        <w:gridCol w:w="714"/>
        <w:gridCol w:w="6520"/>
        <w:gridCol w:w="992"/>
      </w:tblGrid>
      <w:tr w:rsidR="00302686" w:rsidRPr="00963E9B" w:rsidTr="000B2547">
        <w:tblPrEx>
          <w:tblCellMar>
            <w:top w:w="0" w:type="dxa"/>
            <w:bottom w:w="0" w:type="dxa"/>
          </w:tblCellMar>
        </w:tblPrEx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302686" w:rsidRPr="00963E9B" w:rsidRDefault="00302686" w:rsidP="000B2547">
            <w:pPr>
              <w:jc w:val="both"/>
            </w:pPr>
            <w:r w:rsidRPr="00963E9B">
              <w:rPr>
                <w:b/>
              </w:rPr>
              <w:t xml:space="preserve">Регистрационный номер 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Pr="00963E9B" w:rsidRDefault="00302686" w:rsidP="000B2547">
            <w:pPr>
              <w:ind w:firstLine="567"/>
              <w:jc w:val="both"/>
            </w:pP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02686" w:rsidRPr="00963E9B" w:rsidRDefault="00302686" w:rsidP="000B2547">
            <w:pPr>
              <w:jc w:val="both"/>
            </w:pPr>
            <w:r w:rsidRPr="00963E9B">
              <w:rPr>
                <w:b/>
              </w:rPr>
              <w:t>Число голосов, которыми может голосовать лицо, имеющее право на участие в общем собрании по данному вопросу повестки дня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Pr="00963E9B" w:rsidRDefault="00302686" w:rsidP="000B2547">
            <w:pPr>
              <w:ind w:firstLine="567"/>
              <w:jc w:val="both"/>
              <w:rPr>
                <w:b/>
              </w:rPr>
            </w:pPr>
          </w:p>
        </w:tc>
      </w:tr>
    </w:tbl>
    <w:p w:rsidR="00302686" w:rsidRPr="0079610E" w:rsidRDefault="00302686" w:rsidP="00302686">
      <w:pPr>
        <w:pStyle w:val="a3"/>
        <w:ind w:firstLine="567"/>
        <w:jc w:val="both"/>
        <w:rPr>
          <w:rFonts w:ascii="Times New Roman" w:hAnsi="Times New Roman"/>
          <w:sz w:val="12"/>
          <w:szCs w:val="12"/>
          <w:lang w:val="ru-RU"/>
        </w:rPr>
      </w:pPr>
    </w:p>
    <w:tbl>
      <w:tblPr>
        <w:tblW w:w="102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80"/>
        <w:gridCol w:w="1980"/>
        <w:gridCol w:w="45"/>
        <w:gridCol w:w="1755"/>
      </w:tblGrid>
      <w:tr w:rsidR="00302686" w:rsidRPr="0079610E" w:rsidTr="000B254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2686" w:rsidRPr="0079610E" w:rsidRDefault="00302686" w:rsidP="000B2547">
            <w:pPr>
              <w:jc w:val="center"/>
              <w:rPr>
                <w:b/>
              </w:rPr>
            </w:pPr>
            <w:r w:rsidRPr="0079610E">
              <w:rPr>
                <w:b/>
              </w:rPr>
              <w:t>Формулировка  решения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Pr="0079610E" w:rsidRDefault="00302686" w:rsidP="000B2547">
            <w:pPr>
              <w:jc w:val="center"/>
              <w:rPr>
                <w:b/>
              </w:rPr>
            </w:pPr>
            <w:r w:rsidRPr="0079610E">
              <w:rPr>
                <w:b/>
              </w:rPr>
              <w:t>Варианты голосования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Pr="0079610E" w:rsidRDefault="00302686" w:rsidP="000B2547">
            <w:pPr>
              <w:jc w:val="center"/>
              <w:rPr>
                <w:b/>
              </w:rPr>
            </w:pPr>
            <w:r w:rsidRPr="0079610E">
              <w:rPr>
                <w:b/>
              </w:rPr>
              <w:t>Число голосов *</w:t>
            </w:r>
          </w:p>
        </w:tc>
      </w:tr>
      <w:tr w:rsidR="00302686" w:rsidRPr="0079610E" w:rsidTr="000B254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2686" w:rsidRPr="0079610E" w:rsidRDefault="00302686" w:rsidP="000B2547">
            <w:pPr>
              <w:jc w:val="center"/>
              <w:rPr>
                <w:sz w:val="12"/>
                <w:szCs w:val="12"/>
              </w:rPr>
            </w:pPr>
            <w:r w:rsidRPr="0079610E">
              <w:rPr>
                <w:sz w:val="12"/>
                <w:szCs w:val="12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Pr="0079610E" w:rsidRDefault="00302686" w:rsidP="000B2547">
            <w:pPr>
              <w:jc w:val="center"/>
              <w:rPr>
                <w:sz w:val="12"/>
                <w:szCs w:val="12"/>
              </w:rPr>
            </w:pPr>
            <w:r w:rsidRPr="0079610E">
              <w:rPr>
                <w:sz w:val="12"/>
                <w:szCs w:val="12"/>
              </w:rPr>
              <w:t>2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Pr="0079610E" w:rsidRDefault="00302686" w:rsidP="000B2547">
            <w:pPr>
              <w:jc w:val="center"/>
              <w:rPr>
                <w:sz w:val="12"/>
                <w:szCs w:val="12"/>
              </w:rPr>
            </w:pPr>
            <w:r w:rsidRPr="0079610E">
              <w:rPr>
                <w:sz w:val="12"/>
                <w:szCs w:val="12"/>
              </w:rPr>
              <w:t>3</w:t>
            </w:r>
          </w:p>
        </w:tc>
      </w:tr>
      <w:tr w:rsidR="00302686" w:rsidRPr="0079610E" w:rsidTr="000B254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26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2686" w:rsidRPr="00827AAE" w:rsidRDefault="00302686" w:rsidP="000B2547">
            <w:r w:rsidRPr="00827AAE">
              <w:rPr>
                <w:i/>
              </w:rPr>
              <w:t xml:space="preserve">Вопрос 1. </w:t>
            </w:r>
            <w:r w:rsidRPr="00E248B9">
              <w:rPr>
                <w:i/>
              </w:rPr>
              <w:t>Определения порядка ведения общего собрания акционеров.</w:t>
            </w:r>
          </w:p>
        </w:tc>
      </w:tr>
      <w:tr w:rsidR="00302686" w:rsidRPr="00CA7B94" w:rsidTr="000B2547">
        <w:tblPrEx>
          <w:tblCellMar>
            <w:top w:w="0" w:type="dxa"/>
            <w:bottom w:w="0" w:type="dxa"/>
          </w:tblCellMar>
        </w:tblPrEx>
        <w:trPr>
          <w:cantSplit/>
          <w:trHeight w:val="359"/>
        </w:trPr>
        <w:tc>
          <w:tcPr>
            <w:tcW w:w="64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2686" w:rsidRPr="00722769" w:rsidRDefault="00302686" w:rsidP="000B2547">
            <w:pPr>
              <w:tabs>
                <w:tab w:val="left" w:pos="6840"/>
              </w:tabs>
              <w:ind w:left="72" w:hanging="72"/>
              <w:jc w:val="both"/>
              <w:rPr>
                <w:sz w:val="22"/>
                <w:szCs w:val="22"/>
              </w:rPr>
            </w:pPr>
            <w:r w:rsidRPr="00722769">
              <w:rPr>
                <w:sz w:val="22"/>
                <w:szCs w:val="22"/>
              </w:rPr>
              <w:t xml:space="preserve">Утвердить следующий порядок ведения общего собрания акционеров: </w:t>
            </w:r>
          </w:p>
          <w:p w:rsidR="00302686" w:rsidRPr="00722769" w:rsidRDefault="00302686" w:rsidP="000B2547">
            <w:pPr>
              <w:tabs>
                <w:tab w:val="left" w:pos="720"/>
              </w:tabs>
              <w:ind w:left="72" w:hanging="72"/>
              <w:jc w:val="both"/>
              <w:rPr>
                <w:sz w:val="22"/>
                <w:szCs w:val="22"/>
              </w:rPr>
            </w:pPr>
            <w:r w:rsidRPr="00722769">
              <w:rPr>
                <w:sz w:val="22"/>
                <w:szCs w:val="22"/>
              </w:rPr>
              <w:t>Выступление по вопросам повестки дня не более 20 минут;</w:t>
            </w:r>
          </w:p>
          <w:p w:rsidR="00302686" w:rsidRPr="00722769" w:rsidRDefault="00302686" w:rsidP="000B2547">
            <w:pPr>
              <w:tabs>
                <w:tab w:val="left" w:pos="720"/>
              </w:tabs>
              <w:ind w:left="72" w:hanging="72"/>
              <w:jc w:val="both"/>
              <w:rPr>
                <w:sz w:val="22"/>
                <w:szCs w:val="22"/>
              </w:rPr>
            </w:pPr>
            <w:r w:rsidRPr="00722769">
              <w:rPr>
                <w:sz w:val="22"/>
                <w:szCs w:val="22"/>
              </w:rPr>
              <w:t>Выступления в прениях не более 3 минут;</w:t>
            </w:r>
          </w:p>
          <w:p w:rsidR="00302686" w:rsidRPr="00722769" w:rsidRDefault="00302686" w:rsidP="000B2547">
            <w:pPr>
              <w:pStyle w:val="2"/>
              <w:tabs>
                <w:tab w:val="left" w:pos="720"/>
              </w:tabs>
              <w:spacing w:line="240" w:lineRule="auto"/>
              <w:ind w:left="72" w:hanging="72"/>
              <w:rPr>
                <w:rFonts w:ascii="Times New Roman" w:hAnsi="Times New Roman"/>
                <w:szCs w:val="22"/>
              </w:rPr>
            </w:pPr>
            <w:r w:rsidRPr="00722769">
              <w:rPr>
                <w:rFonts w:ascii="Times New Roman" w:hAnsi="Times New Roman"/>
                <w:szCs w:val="22"/>
              </w:rPr>
              <w:t xml:space="preserve">Председатель собрания  - </w:t>
            </w:r>
            <w:proofErr w:type="spellStart"/>
            <w:r>
              <w:rPr>
                <w:rFonts w:ascii="Times New Roman" w:hAnsi="Times New Roman"/>
                <w:szCs w:val="22"/>
              </w:rPr>
              <w:t>Манжуков</w:t>
            </w:r>
            <w:proofErr w:type="spellEnd"/>
            <w:r>
              <w:rPr>
                <w:rFonts w:ascii="Times New Roman" w:hAnsi="Times New Roman"/>
                <w:szCs w:val="22"/>
              </w:rPr>
              <w:t xml:space="preserve"> Р Х.</w:t>
            </w:r>
            <w:r w:rsidRPr="00722769">
              <w:rPr>
                <w:rFonts w:ascii="Times New Roman" w:hAnsi="Times New Roman"/>
                <w:szCs w:val="22"/>
              </w:rPr>
              <w:t xml:space="preserve">, секретарь собрания </w:t>
            </w:r>
            <w:r>
              <w:rPr>
                <w:rFonts w:ascii="Times New Roman" w:hAnsi="Times New Roman"/>
                <w:szCs w:val="22"/>
              </w:rPr>
              <w:t>назначается председателем собрания.</w:t>
            </w:r>
          </w:p>
          <w:p w:rsidR="00302686" w:rsidRPr="00CA7B94" w:rsidRDefault="00302686" w:rsidP="000B2547">
            <w:pPr>
              <w:pStyle w:val="PlainText"/>
              <w:spacing w:before="240"/>
              <w:jc w:val="both"/>
              <w:rPr>
                <w:sz w:val="18"/>
                <w:szCs w:val="18"/>
              </w:rPr>
            </w:pPr>
            <w:r w:rsidRPr="000D0B13">
              <w:rPr>
                <w:rFonts w:ascii="Times New Roman" w:hAnsi="Times New Roman" w:cs="Times New Roman"/>
                <w:sz w:val="22"/>
                <w:szCs w:val="22"/>
              </w:rPr>
              <w:t>Решения, принятые общим собранием акционеров, и итоги голосования по ним оглаша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ются</w:t>
            </w:r>
            <w:r w:rsidRPr="000D0B13">
              <w:rPr>
                <w:rFonts w:ascii="Times New Roman" w:hAnsi="Times New Roman" w:cs="Times New Roman"/>
                <w:sz w:val="22"/>
                <w:szCs w:val="22"/>
              </w:rPr>
              <w:t xml:space="preserve"> на общем собрании акционеров.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Default="00302686" w:rsidP="000B2547">
            <w:pPr>
              <w:pStyle w:val="1"/>
              <w:ind w:firstLine="0"/>
              <w:outlineLvl w:val="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2686" w:rsidRPr="009A2BC6" w:rsidRDefault="00302686" w:rsidP="000B2547">
            <w:pPr>
              <w:pStyle w:val="1"/>
              <w:ind w:firstLine="0"/>
              <w:outlineLvl w:val="3"/>
              <w:rPr>
                <w:rFonts w:ascii="Times New Roman" w:hAnsi="Times New Roman" w:cs="Times New Roman"/>
                <w:sz w:val="20"/>
                <w:szCs w:val="20"/>
              </w:rPr>
            </w:pPr>
            <w:r w:rsidRPr="009A2BC6">
              <w:rPr>
                <w:rFonts w:ascii="Times New Roman" w:hAnsi="Times New Roman" w:cs="Times New Roman"/>
                <w:sz w:val="20"/>
                <w:szCs w:val="20"/>
              </w:rPr>
              <w:t>"ЗА"</w:t>
            </w:r>
          </w:p>
          <w:p w:rsidR="00302686" w:rsidRPr="009A2BC6" w:rsidRDefault="00302686" w:rsidP="000B2547"/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Pr="00CA7B94" w:rsidRDefault="00302686" w:rsidP="000B2547">
            <w:pPr>
              <w:jc w:val="center"/>
              <w:rPr>
                <w:sz w:val="18"/>
                <w:szCs w:val="18"/>
              </w:rPr>
            </w:pPr>
          </w:p>
        </w:tc>
      </w:tr>
      <w:tr w:rsidR="00302686" w:rsidRPr="00CA7B94" w:rsidTr="000B2547">
        <w:tblPrEx>
          <w:tblCellMar>
            <w:top w:w="0" w:type="dxa"/>
            <w:bottom w:w="0" w:type="dxa"/>
          </w:tblCellMar>
        </w:tblPrEx>
        <w:trPr>
          <w:cantSplit/>
          <w:trHeight w:val="359"/>
        </w:trPr>
        <w:tc>
          <w:tcPr>
            <w:tcW w:w="6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02686" w:rsidRPr="00CA7B94" w:rsidRDefault="00302686" w:rsidP="000B254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Default="00302686" w:rsidP="000B2547">
            <w:pPr>
              <w:pStyle w:val="1"/>
              <w:ind w:firstLine="0"/>
              <w:outlineLvl w:val="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2686" w:rsidRPr="009A2BC6" w:rsidRDefault="00302686" w:rsidP="000B2547">
            <w:pPr>
              <w:pStyle w:val="1"/>
              <w:ind w:firstLine="0"/>
              <w:outlineLvl w:val="3"/>
              <w:rPr>
                <w:rFonts w:ascii="Times New Roman" w:hAnsi="Times New Roman" w:cs="Times New Roman"/>
                <w:sz w:val="20"/>
                <w:szCs w:val="20"/>
              </w:rPr>
            </w:pPr>
            <w:r w:rsidRPr="009A2BC6">
              <w:rPr>
                <w:rFonts w:ascii="Times New Roman" w:hAnsi="Times New Roman" w:cs="Times New Roman"/>
                <w:sz w:val="20"/>
                <w:szCs w:val="20"/>
              </w:rPr>
              <w:t>"ПРОТИВ"</w:t>
            </w:r>
          </w:p>
          <w:p w:rsidR="00302686" w:rsidRPr="009A2BC6" w:rsidRDefault="00302686" w:rsidP="000B2547"/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Pr="00CA7B94" w:rsidRDefault="00302686" w:rsidP="000B2547">
            <w:pPr>
              <w:jc w:val="center"/>
              <w:rPr>
                <w:sz w:val="18"/>
                <w:szCs w:val="18"/>
              </w:rPr>
            </w:pPr>
          </w:p>
        </w:tc>
      </w:tr>
      <w:tr w:rsidR="00302686" w:rsidRPr="00CA7B94" w:rsidTr="000B2547">
        <w:tblPrEx>
          <w:tblCellMar>
            <w:top w:w="0" w:type="dxa"/>
            <w:bottom w:w="0" w:type="dxa"/>
          </w:tblCellMar>
        </w:tblPrEx>
        <w:trPr>
          <w:cantSplit/>
          <w:trHeight w:val="461"/>
        </w:trPr>
        <w:tc>
          <w:tcPr>
            <w:tcW w:w="6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02686" w:rsidRPr="00CA7B94" w:rsidRDefault="00302686" w:rsidP="000B254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Default="00302686" w:rsidP="000B2547">
            <w:pPr>
              <w:pStyle w:val="1"/>
              <w:ind w:firstLine="0"/>
              <w:outlineLvl w:val="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2686" w:rsidRPr="009A2BC6" w:rsidRDefault="00302686" w:rsidP="000B2547">
            <w:pPr>
              <w:pStyle w:val="1"/>
              <w:ind w:firstLine="0"/>
              <w:outlineLvl w:val="3"/>
              <w:rPr>
                <w:rFonts w:ascii="Times New Roman" w:hAnsi="Times New Roman" w:cs="Times New Roman"/>
                <w:sz w:val="20"/>
                <w:szCs w:val="20"/>
              </w:rPr>
            </w:pPr>
            <w:r w:rsidRPr="009A2BC6">
              <w:rPr>
                <w:rFonts w:ascii="Times New Roman" w:hAnsi="Times New Roman" w:cs="Times New Roman"/>
                <w:sz w:val="20"/>
                <w:szCs w:val="20"/>
              </w:rPr>
              <w:t>"ВОЗДЕРЖАЛСЯ"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Pr="00CA7B94" w:rsidRDefault="00302686" w:rsidP="000B2547">
            <w:pPr>
              <w:jc w:val="center"/>
              <w:rPr>
                <w:sz w:val="18"/>
                <w:szCs w:val="18"/>
              </w:rPr>
            </w:pPr>
          </w:p>
        </w:tc>
      </w:tr>
      <w:tr w:rsidR="00302686" w:rsidTr="000B2547">
        <w:tblPrEx>
          <w:tblCellMar>
            <w:top w:w="0" w:type="dxa"/>
            <w:bottom w:w="0" w:type="dxa"/>
          </w:tblCellMar>
          <w:tblLook w:val="04A0"/>
        </w:tblPrEx>
        <w:trPr>
          <w:cantSplit/>
          <w:trHeight w:val="258"/>
        </w:trPr>
        <w:tc>
          <w:tcPr>
            <w:tcW w:w="10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86" w:rsidRDefault="00302686" w:rsidP="000B2547">
            <w:pPr>
              <w:jc w:val="both"/>
              <w:rPr>
                <w:sz w:val="18"/>
                <w:szCs w:val="18"/>
              </w:rPr>
            </w:pPr>
            <w:r>
              <w:rPr>
                <w:i/>
              </w:rPr>
              <w:t>Вопрос 2.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i/>
              </w:rPr>
              <w:t xml:space="preserve">Утверждение годового отчета общества за 2013 год. </w:t>
            </w:r>
          </w:p>
        </w:tc>
      </w:tr>
      <w:tr w:rsidR="00302686" w:rsidTr="000B2547">
        <w:tblPrEx>
          <w:tblCellMar>
            <w:top w:w="0" w:type="dxa"/>
            <w:bottom w:w="0" w:type="dxa"/>
          </w:tblCellMar>
          <w:tblLook w:val="04A0"/>
        </w:tblPrEx>
        <w:trPr>
          <w:cantSplit/>
          <w:trHeight w:val="461"/>
        </w:trPr>
        <w:tc>
          <w:tcPr>
            <w:tcW w:w="6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Default="00302686" w:rsidP="000B2547">
            <w:pPr>
              <w:tabs>
                <w:tab w:val="left" w:pos="284"/>
              </w:tabs>
              <w:jc w:val="both"/>
              <w:rPr>
                <w:sz w:val="22"/>
                <w:szCs w:val="22"/>
              </w:rPr>
            </w:pPr>
          </w:p>
          <w:p w:rsidR="00302686" w:rsidRDefault="00302686" w:rsidP="000B2547">
            <w:pPr>
              <w:tabs>
                <w:tab w:val="left" w:pos="284"/>
              </w:tabs>
              <w:jc w:val="both"/>
            </w:pPr>
            <w:r>
              <w:rPr>
                <w:sz w:val="22"/>
                <w:szCs w:val="22"/>
              </w:rPr>
              <w:t xml:space="preserve"> Утвердить годовой отчет ЗАО «Континент МСК» за 2013 год.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Default="00302686" w:rsidP="000B2547">
            <w:pPr>
              <w:pStyle w:val="1"/>
              <w:ind w:firstLine="0"/>
              <w:outlineLvl w:val="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2686" w:rsidRDefault="00302686" w:rsidP="000B2547">
            <w:pPr>
              <w:pStyle w:val="1"/>
              <w:ind w:firstLine="0"/>
              <w:outlineLvl w:val="3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"ЗА"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Default="00302686" w:rsidP="000B2547">
            <w:pPr>
              <w:jc w:val="center"/>
              <w:rPr>
                <w:sz w:val="18"/>
                <w:szCs w:val="18"/>
              </w:rPr>
            </w:pPr>
          </w:p>
        </w:tc>
      </w:tr>
      <w:tr w:rsidR="00302686" w:rsidTr="000B2547">
        <w:tblPrEx>
          <w:tblCellMar>
            <w:top w:w="0" w:type="dxa"/>
            <w:bottom w:w="0" w:type="dxa"/>
          </w:tblCellMar>
          <w:tblLook w:val="04A0"/>
        </w:tblPrEx>
        <w:trPr>
          <w:cantSplit/>
          <w:trHeight w:val="461"/>
        </w:trPr>
        <w:tc>
          <w:tcPr>
            <w:tcW w:w="6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686" w:rsidRDefault="00302686" w:rsidP="000B2547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Default="00302686" w:rsidP="000B2547"/>
          <w:p w:rsidR="00302686" w:rsidRDefault="00302686" w:rsidP="000B2547">
            <w:pPr>
              <w:pStyle w:val="1"/>
              <w:ind w:firstLine="0"/>
              <w:outlineLvl w:val="3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"ПРОТИВ"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Default="00302686" w:rsidP="000B2547">
            <w:pPr>
              <w:jc w:val="center"/>
              <w:rPr>
                <w:sz w:val="18"/>
                <w:szCs w:val="18"/>
              </w:rPr>
            </w:pPr>
          </w:p>
        </w:tc>
      </w:tr>
      <w:tr w:rsidR="00302686" w:rsidTr="000B2547">
        <w:tblPrEx>
          <w:tblCellMar>
            <w:top w:w="0" w:type="dxa"/>
            <w:bottom w:w="0" w:type="dxa"/>
          </w:tblCellMar>
          <w:tblLook w:val="04A0"/>
        </w:tblPrEx>
        <w:trPr>
          <w:cantSplit/>
          <w:trHeight w:val="461"/>
        </w:trPr>
        <w:tc>
          <w:tcPr>
            <w:tcW w:w="6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686" w:rsidRDefault="00302686" w:rsidP="000B2547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Default="00302686" w:rsidP="000B2547">
            <w:pPr>
              <w:pStyle w:val="1"/>
              <w:ind w:firstLine="0"/>
              <w:outlineLvl w:val="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2686" w:rsidRDefault="00302686" w:rsidP="000B2547">
            <w:pPr>
              <w:pStyle w:val="1"/>
              <w:ind w:firstLine="0"/>
              <w:outlineLvl w:val="3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"ВОЗДЕРЖАЛСЯ"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Default="00302686" w:rsidP="000B2547">
            <w:pPr>
              <w:jc w:val="center"/>
              <w:rPr>
                <w:sz w:val="18"/>
                <w:szCs w:val="18"/>
              </w:rPr>
            </w:pPr>
          </w:p>
        </w:tc>
      </w:tr>
      <w:tr w:rsidR="00302686" w:rsidTr="000B2547">
        <w:tblPrEx>
          <w:tblCellMar>
            <w:top w:w="0" w:type="dxa"/>
            <w:bottom w:w="0" w:type="dxa"/>
          </w:tblCellMar>
          <w:tblLook w:val="04A0"/>
        </w:tblPrEx>
        <w:trPr>
          <w:cantSplit/>
          <w:trHeight w:val="461"/>
        </w:trPr>
        <w:tc>
          <w:tcPr>
            <w:tcW w:w="10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86" w:rsidRDefault="00302686" w:rsidP="000B2547">
            <w:pPr>
              <w:tabs>
                <w:tab w:val="left" w:pos="284"/>
              </w:tabs>
              <w:jc w:val="both"/>
              <w:rPr>
                <w:i/>
              </w:rPr>
            </w:pPr>
            <w:r>
              <w:rPr>
                <w:i/>
              </w:rPr>
              <w:t>Вопрос 3.</w:t>
            </w:r>
            <w:r>
              <w:rPr>
                <w:b/>
                <w:i/>
              </w:rPr>
              <w:t xml:space="preserve"> </w:t>
            </w:r>
            <w:r>
              <w:rPr>
                <w:i/>
              </w:rPr>
              <w:t>Утверждение  годовой бухгалтерской отчетности, в том числе отчетов о прибылях и об убытках (счета прибылей и убытков) общества по результатам 2013 финансового года.</w:t>
            </w:r>
          </w:p>
        </w:tc>
      </w:tr>
      <w:tr w:rsidR="00302686" w:rsidTr="000B2547">
        <w:tblPrEx>
          <w:tblCellMar>
            <w:top w:w="0" w:type="dxa"/>
            <w:bottom w:w="0" w:type="dxa"/>
          </w:tblCellMar>
          <w:tblLook w:val="04A0"/>
        </w:tblPrEx>
        <w:trPr>
          <w:cantSplit/>
          <w:trHeight w:val="461"/>
        </w:trPr>
        <w:tc>
          <w:tcPr>
            <w:tcW w:w="6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86" w:rsidRPr="00E57B82" w:rsidRDefault="00302686" w:rsidP="000B2547">
            <w:pPr>
              <w:spacing w:before="40" w:after="40"/>
              <w:jc w:val="both"/>
              <w:rPr>
                <w:sz w:val="22"/>
                <w:szCs w:val="22"/>
              </w:rPr>
            </w:pPr>
            <w:r w:rsidRPr="00E57B82">
              <w:rPr>
                <w:sz w:val="22"/>
                <w:szCs w:val="22"/>
              </w:rPr>
              <w:t>Утвердить годовой отчет общества, годовую бухгалтерскую отчетность, в том числе отчет о прибылях и об убытках  (счета прибылей и убытков) общества, а также распределение прибыли и убытков общества по результатам 2013 финансового года.</w:t>
            </w:r>
          </w:p>
          <w:p w:rsidR="00302686" w:rsidRPr="00E57B82" w:rsidRDefault="00302686" w:rsidP="000B2547">
            <w:pPr>
              <w:jc w:val="both"/>
              <w:rPr>
                <w:sz w:val="22"/>
                <w:szCs w:val="22"/>
              </w:rPr>
            </w:pPr>
            <w:r w:rsidRPr="00E57B82">
              <w:rPr>
                <w:sz w:val="22"/>
                <w:szCs w:val="22"/>
              </w:rPr>
              <w:t>Дивиденды по обыкновенным именным акциям ЗАО «Континент МСК» по результатам 2013 финансового года не выплачивать.</w:t>
            </w:r>
          </w:p>
          <w:p w:rsidR="00302686" w:rsidRDefault="00302686" w:rsidP="000B2547">
            <w:pPr>
              <w:tabs>
                <w:tab w:val="left" w:pos="284"/>
              </w:tabs>
              <w:jc w:val="both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Default="00302686" w:rsidP="000B2547">
            <w:pPr>
              <w:pStyle w:val="1"/>
              <w:ind w:firstLine="0"/>
              <w:outlineLvl w:val="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2686" w:rsidRDefault="00302686" w:rsidP="000B2547">
            <w:pPr>
              <w:pStyle w:val="1"/>
              <w:ind w:firstLine="0"/>
              <w:outlineLvl w:val="3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"ЗА"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Default="00302686" w:rsidP="000B2547">
            <w:pPr>
              <w:jc w:val="center"/>
              <w:rPr>
                <w:sz w:val="18"/>
                <w:szCs w:val="18"/>
              </w:rPr>
            </w:pPr>
          </w:p>
        </w:tc>
      </w:tr>
      <w:tr w:rsidR="00302686" w:rsidTr="000B2547">
        <w:tblPrEx>
          <w:tblCellMar>
            <w:top w:w="0" w:type="dxa"/>
            <w:bottom w:w="0" w:type="dxa"/>
          </w:tblCellMar>
          <w:tblLook w:val="04A0"/>
        </w:tblPrEx>
        <w:trPr>
          <w:cantSplit/>
          <w:trHeight w:val="461"/>
        </w:trPr>
        <w:tc>
          <w:tcPr>
            <w:tcW w:w="6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686" w:rsidRDefault="00302686" w:rsidP="000B2547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Default="00302686" w:rsidP="000B2547"/>
          <w:p w:rsidR="00302686" w:rsidRDefault="00302686" w:rsidP="000B2547">
            <w:pPr>
              <w:pStyle w:val="1"/>
              <w:ind w:firstLine="0"/>
              <w:outlineLvl w:val="3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"ПРОТИВ"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Default="00302686" w:rsidP="000B2547">
            <w:pPr>
              <w:jc w:val="center"/>
              <w:rPr>
                <w:sz w:val="18"/>
                <w:szCs w:val="18"/>
              </w:rPr>
            </w:pPr>
          </w:p>
        </w:tc>
      </w:tr>
      <w:tr w:rsidR="00302686" w:rsidTr="000B2547">
        <w:tblPrEx>
          <w:tblCellMar>
            <w:top w:w="0" w:type="dxa"/>
            <w:bottom w:w="0" w:type="dxa"/>
          </w:tblCellMar>
          <w:tblLook w:val="04A0"/>
        </w:tblPrEx>
        <w:trPr>
          <w:cantSplit/>
          <w:trHeight w:val="461"/>
        </w:trPr>
        <w:tc>
          <w:tcPr>
            <w:tcW w:w="6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686" w:rsidRDefault="00302686" w:rsidP="000B2547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Default="00302686" w:rsidP="000B2547">
            <w:pPr>
              <w:pStyle w:val="1"/>
              <w:ind w:firstLine="0"/>
              <w:outlineLvl w:val="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2686" w:rsidRDefault="00302686" w:rsidP="000B2547">
            <w:pPr>
              <w:pStyle w:val="1"/>
              <w:ind w:firstLine="0"/>
              <w:outlineLvl w:val="3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"ВОЗДЕРЖАЛСЯ"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Default="00302686" w:rsidP="000B2547">
            <w:pPr>
              <w:jc w:val="center"/>
              <w:rPr>
                <w:sz w:val="18"/>
                <w:szCs w:val="18"/>
              </w:rPr>
            </w:pPr>
          </w:p>
        </w:tc>
      </w:tr>
      <w:tr w:rsidR="00302686" w:rsidTr="000B2547">
        <w:tblPrEx>
          <w:tblCellMar>
            <w:top w:w="0" w:type="dxa"/>
            <w:bottom w:w="0" w:type="dxa"/>
          </w:tblCellMar>
          <w:tblLook w:val="04A0"/>
        </w:tblPrEx>
        <w:trPr>
          <w:cantSplit/>
          <w:trHeight w:val="229"/>
        </w:trPr>
        <w:tc>
          <w:tcPr>
            <w:tcW w:w="10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86" w:rsidRDefault="00302686" w:rsidP="000B2547">
            <w:pPr>
              <w:rPr>
                <w:i/>
              </w:rPr>
            </w:pPr>
            <w:r>
              <w:rPr>
                <w:i/>
              </w:rPr>
              <w:t>Вопрос 4. Избрание ревизора  общества.</w:t>
            </w:r>
          </w:p>
        </w:tc>
      </w:tr>
      <w:tr w:rsidR="00302686" w:rsidTr="000B2547">
        <w:tblPrEx>
          <w:tblCellMar>
            <w:top w:w="0" w:type="dxa"/>
            <w:bottom w:w="0" w:type="dxa"/>
          </w:tblCellMar>
          <w:tblLook w:val="04A0"/>
        </w:tblPrEx>
        <w:trPr>
          <w:cantSplit/>
          <w:trHeight w:val="230"/>
        </w:trPr>
        <w:tc>
          <w:tcPr>
            <w:tcW w:w="64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2686" w:rsidRDefault="00302686" w:rsidP="000B2547">
            <w:pPr>
              <w:rPr>
                <w:sz w:val="22"/>
                <w:szCs w:val="22"/>
              </w:rPr>
            </w:pPr>
          </w:p>
          <w:p w:rsidR="00302686" w:rsidRDefault="00302686" w:rsidP="000B2547">
            <w:pPr>
              <w:tabs>
                <w:tab w:val="right" w:pos="6264"/>
              </w:tabs>
            </w:pPr>
            <w:r>
              <w:rPr>
                <w:sz w:val="22"/>
                <w:szCs w:val="22"/>
              </w:rPr>
              <w:t>Избрать ревизором общества</w:t>
            </w:r>
            <w:r w:rsidRPr="00574B34">
              <w:rPr>
                <w:sz w:val="22"/>
                <w:szCs w:val="22"/>
              </w:rPr>
              <w:t xml:space="preserve"> </w:t>
            </w:r>
            <w:r w:rsidRPr="00E57B82">
              <w:rPr>
                <w:color w:val="000000"/>
                <w:sz w:val="24"/>
                <w:szCs w:val="24"/>
              </w:rPr>
              <w:t>Никифорова Вячеслава Георгиевича</w:t>
            </w:r>
            <w:r>
              <w:rPr>
                <w:sz w:val="22"/>
                <w:szCs w:val="22"/>
              </w:rPr>
              <w:tab/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Default="00302686" w:rsidP="000B2547">
            <w:pPr>
              <w:pStyle w:val="1"/>
              <w:ind w:firstLine="0"/>
              <w:outlineLvl w:val="3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"ЗА"</w:t>
            </w:r>
          </w:p>
          <w:p w:rsidR="00302686" w:rsidRDefault="00302686" w:rsidP="000B2547"/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Default="00302686" w:rsidP="000B2547">
            <w:pPr>
              <w:rPr>
                <w:i/>
              </w:rPr>
            </w:pPr>
          </w:p>
        </w:tc>
      </w:tr>
      <w:tr w:rsidR="00302686" w:rsidTr="000B2547">
        <w:tblPrEx>
          <w:tblCellMar>
            <w:top w:w="0" w:type="dxa"/>
            <w:bottom w:w="0" w:type="dxa"/>
          </w:tblCellMar>
          <w:tblLook w:val="04A0"/>
        </w:tblPrEx>
        <w:trPr>
          <w:cantSplit/>
          <w:trHeight w:val="230"/>
        </w:trPr>
        <w:tc>
          <w:tcPr>
            <w:tcW w:w="6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02686" w:rsidRDefault="00302686" w:rsidP="000B2547">
            <w:pPr>
              <w:rPr>
                <w:sz w:val="22"/>
                <w:szCs w:val="22"/>
              </w:rPr>
            </w:pP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Default="00302686" w:rsidP="000B2547"/>
          <w:p w:rsidR="00302686" w:rsidRDefault="00302686" w:rsidP="000B2547">
            <w:pPr>
              <w:pStyle w:val="1"/>
              <w:ind w:firstLine="0"/>
              <w:outlineLvl w:val="3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"ПРОТИВ"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Default="00302686" w:rsidP="000B2547">
            <w:pPr>
              <w:rPr>
                <w:i/>
              </w:rPr>
            </w:pPr>
          </w:p>
        </w:tc>
      </w:tr>
      <w:tr w:rsidR="00302686" w:rsidTr="000B2547">
        <w:tblPrEx>
          <w:tblCellMar>
            <w:top w:w="0" w:type="dxa"/>
            <w:bottom w:w="0" w:type="dxa"/>
          </w:tblCellMar>
          <w:tblLook w:val="04A0"/>
        </w:tblPrEx>
        <w:trPr>
          <w:cantSplit/>
          <w:trHeight w:val="230"/>
        </w:trPr>
        <w:tc>
          <w:tcPr>
            <w:tcW w:w="64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Default="00302686" w:rsidP="000B2547">
            <w:pPr>
              <w:rPr>
                <w:sz w:val="22"/>
                <w:szCs w:val="22"/>
              </w:rPr>
            </w:pP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Default="00302686" w:rsidP="000B2547">
            <w:pPr>
              <w:pStyle w:val="1"/>
              <w:ind w:firstLine="0"/>
              <w:outlineLvl w:val="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2686" w:rsidRDefault="00302686" w:rsidP="000B2547">
            <w:pPr>
              <w:pStyle w:val="1"/>
              <w:ind w:firstLine="0"/>
              <w:outlineLvl w:val="3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"ВОЗДЕРЖАЛСЯ"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Default="00302686" w:rsidP="000B2547">
            <w:pPr>
              <w:rPr>
                <w:i/>
              </w:rPr>
            </w:pPr>
          </w:p>
        </w:tc>
      </w:tr>
      <w:tr w:rsidR="00302686" w:rsidTr="000B2547">
        <w:tblPrEx>
          <w:tblCellMar>
            <w:top w:w="0" w:type="dxa"/>
            <w:bottom w:w="0" w:type="dxa"/>
          </w:tblCellMar>
          <w:tblLook w:val="04A0"/>
        </w:tblPrEx>
        <w:trPr>
          <w:cantSplit/>
          <w:trHeight w:val="229"/>
        </w:trPr>
        <w:tc>
          <w:tcPr>
            <w:tcW w:w="10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86" w:rsidRDefault="00302686" w:rsidP="000B2547">
            <w:pPr>
              <w:rPr>
                <w:i/>
              </w:rPr>
            </w:pPr>
            <w:r>
              <w:rPr>
                <w:i/>
              </w:rPr>
              <w:t>Вопрос 5. Утверждение Устава общества в новой редакции</w:t>
            </w:r>
          </w:p>
        </w:tc>
      </w:tr>
      <w:tr w:rsidR="00302686" w:rsidTr="000B2547">
        <w:tblPrEx>
          <w:tblCellMar>
            <w:top w:w="0" w:type="dxa"/>
            <w:bottom w:w="0" w:type="dxa"/>
          </w:tblCellMar>
          <w:tblLook w:val="04A0"/>
        </w:tblPrEx>
        <w:trPr>
          <w:cantSplit/>
          <w:trHeight w:val="230"/>
        </w:trPr>
        <w:tc>
          <w:tcPr>
            <w:tcW w:w="64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2686" w:rsidRDefault="00302686" w:rsidP="000B2547">
            <w:pPr>
              <w:rPr>
                <w:sz w:val="22"/>
                <w:szCs w:val="22"/>
              </w:rPr>
            </w:pPr>
          </w:p>
          <w:p w:rsidR="00302686" w:rsidRDefault="00302686" w:rsidP="000B2547">
            <w:pPr>
              <w:tabs>
                <w:tab w:val="right" w:pos="6264"/>
              </w:tabs>
            </w:pPr>
            <w:r>
              <w:rPr>
                <w:sz w:val="22"/>
                <w:szCs w:val="22"/>
              </w:rPr>
              <w:t>Утвердить Устав общества в новой редакции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Default="00302686" w:rsidP="000B2547">
            <w:pPr>
              <w:pStyle w:val="1"/>
              <w:ind w:firstLine="0"/>
              <w:outlineLvl w:val="3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"ЗА"</w:t>
            </w:r>
          </w:p>
          <w:p w:rsidR="00302686" w:rsidRDefault="00302686" w:rsidP="000B2547"/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Default="00302686" w:rsidP="000B2547">
            <w:pPr>
              <w:rPr>
                <w:i/>
              </w:rPr>
            </w:pPr>
          </w:p>
        </w:tc>
      </w:tr>
      <w:tr w:rsidR="00302686" w:rsidTr="000B2547">
        <w:tblPrEx>
          <w:tblCellMar>
            <w:top w:w="0" w:type="dxa"/>
            <w:bottom w:w="0" w:type="dxa"/>
          </w:tblCellMar>
          <w:tblLook w:val="04A0"/>
        </w:tblPrEx>
        <w:trPr>
          <w:cantSplit/>
          <w:trHeight w:val="230"/>
        </w:trPr>
        <w:tc>
          <w:tcPr>
            <w:tcW w:w="6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02686" w:rsidRDefault="00302686" w:rsidP="000B2547">
            <w:pPr>
              <w:rPr>
                <w:sz w:val="22"/>
                <w:szCs w:val="22"/>
              </w:rPr>
            </w:pP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Default="00302686" w:rsidP="000B2547"/>
          <w:p w:rsidR="00302686" w:rsidRDefault="00302686" w:rsidP="000B2547">
            <w:pPr>
              <w:pStyle w:val="1"/>
              <w:ind w:firstLine="0"/>
              <w:outlineLvl w:val="3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"ПРОТИВ"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Default="00302686" w:rsidP="000B2547">
            <w:pPr>
              <w:rPr>
                <w:i/>
              </w:rPr>
            </w:pPr>
          </w:p>
        </w:tc>
      </w:tr>
      <w:tr w:rsidR="00302686" w:rsidTr="000B2547">
        <w:tblPrEx>
          <w:tblCellMar>
            <w:top w:w="0" w:type="dxa"/>
            <w:bottom w:w="0" w:type="dxa"/>
          </w:tblCellMar>
          <w:tblLook w:val="04A0"/>
        </w:tblPrEx>
        <w:trPr>
          <w:cantSplit/>
          <w:trHeight w:val="230"/>
        </w:trPr>
        <w:tc>
          <w:tcPr>
            <w:tcW w:w="64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Default="00302686" w:rsidP="000B2547">
            <w:pPr>
              <w:rPr>
                <w:sz w:val="22"/>
                <w:szCs w:val="22"/>
              </w:rPr>
            </w:pP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Default="00302686" w:rsidP="000B2547">
            <w:pPr>
              <w:pStyle w:val="1"/>
              <w:ind w:firstLine="0"/>
              <w:outlineLvl w:val="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2686" w:rsidRDefault="00302686" w:rsidP="000B2547">
            <w:pPr>
              <w:pStyle w:val="1"/>
              <w:ind w:firstLine="0"/>
              <w:outlineLvl w:val="3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"ВОЗДЕРЖАЛСЯ"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Default="00302686" w:rsidP="000B2547">
            <w:pPr>
              <w:rPr>
                <w:i/>
              </w:rPr>
            </w:pPr>
          </w:p>
        </w:tc>
      </w:tr>
    </w:tbl>
    <w:p w:rsidR="00302686" w:rsidRDefault="00302686" w:rsidP="00302686">
      <w:pPr>
        <w:ind w:firstLine="567"/>
        <w:jc w:val="center"/>
        <w:rPr>
          <w:b/>
          <w:snapToGrid w:val="0"/>
          <w:sz w:val="22"/>
        </w:rPr>
      </w:pPr>
      <w:r>
        <w:rPr>
          <w:b/>
          <w:snapToGrid w:val="0"/>
          <w:sz w:val="22"/>
        </w:rPr>
        <w:t>Бюллетень должен быть обязательно подписан акционером.</w:t>
      </w:r>
    </w:p>
    <w:p w:rsidR="00302686" w:rsidRDefault="00302686" w:rsidP="00302686">
      <w:pPr>
        <w:ind w:firstLine="567"/>
        <w:jc w:val="center"/>
        <w:rPr>
          <w:b/>
          <w:snapToGrid w:val="0"/>
          <w:sz w:val="22"/>
        </w:rPr>
      </w:pPr>
    </w:p>
    <w:p w:rsidR="00302686" w:rsidRDefault="00302686" w:rsidP="00302686">
      <w:pPr>
        <w:ind w:firstLine="567"/>
        <w:jc w:val="both"/>
        <w:rPr>
          <w:snapToGrid w:val="0"/>
          <w:sz w:val="22"/>
        </w:rPr>
      </w:pPr>
      <w:r w:rsidRPr="0079610E">
        <w:rPr>
          <w:b/>
          <w:snapToGrid w:val="0"/>
          <w:sz w:val="18"/>
          <w:szCs w:val="18"/>
        </w:rPr>
        <w:t xml:space="preserve">ПОДПИСЬ </w:t>
      </w:r>
      <w:r w:rsidRPr="0079610E">
        <w:rPr>
          <w:b/>
          <w:sz w:val="18"/>
          <w:szCs w:val="18"/>
        </w:rPr>
        <w:t>лица, имеющего право на участие в общем собрании</w:t>
      </w:r>
      <w:r>
        <w:rPr>
          <w:b/>
          <w:sz w:val="22"/>
        </w:rPr>
        <w:t xml:space="preserve"> </w:t>
      </w:r>
      <w:r>
        <w:rPr>
          <w:b/>
          <w:snapToGrid w:val="0"/>
          <w:sz w:val="22"/>
        </w:rPr>
        <w:t>_</w:t>
      </w:r>
      <w:r>
        <w:rPr>
          <w:snapToGrid w:val="0"/>
          <w:sz w:val="22"/>
        </w:rPr>
        <w:t>______________(__________________)</w:t>
      </w:r>
    </w:p>
    <w:p w:rsidR="00302686" w:rsidRDefault="00302686" w:rsidP="00302686">
      <w:pPr>
        <w:ind w:firstLine="567"/>
        <w:jc w:val="both"/>
        <w:rPr>
          <w:snapToGrid w:val="0"/>
          <w:sz w:val="22"/>
        </w:rPr>
      </w:pPr>
    </w:p>
    <w:p w:rsidR="00302686" w:rsidRDefault="00302686" w:rsidP="00302686">
      <w:pPr>
        <w:rPr>
          <w:b/>
          <w:bCs/>
        </w:rPr>
      </w:pPr>
      <w:r>
        <w:rPr>
          <w:b/>
          <w:bCs/>
        </w:rPr>
        <w:t xml:space="preserve"> * данная графа заполняется в  случаях, предусмотренных специальными отметками </w:t>
      </w:r>
    </w:p>
    <w:p w:rsidR="00302686" w:rsidRDefault="00302686" w:rsidP="00302686">
      <w:pPr>
        <w:rPr>
          <w:b/>
          <w:bCs/>
        </w:rPr>
      </w:pPr>
    </w:p>
    <w:p w:rsidR="00302686" w:rsidRPr="0079610E" w:rsidRDefault="00302686" w:rsidP="00302686">
      <w:pPr>
        <w:ind w:firstLine="567"/>
        <w:jc w:val="both"/>
        <w:rPr>
          <w:snapToGrid w:val="0"/>
          <w:sz w:val="12"/>
          <w:szCs w:val="12"/>
        </w:rPr>
      </w:pPr>
    </w:p>
    <w:tbl>
      <w:tblPr>
        <w:tblW w:w="0" w:type="auto"/>
        <w:tblLayout w:type="fixed"/>
        <w:tblLook w:val="0000"/>
      </w:tblPr>
      <w:tblGrid>
        <w:gridCol w:w="675"/>
        <w:gridCol w:w="9498"/>
      </w:tblGrid>
      <w:tr w:rsidR="00302686" w:rsidRPr="0079610E" w:rsidTr="000B254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12" w:space="0" w:color="auto"/>
            </w:tcBorders>
          </w:tcPr>
          <w:p w:rsidR="00302686" w:rsidRPr="0079610E" w:rsidRDefault="00302686" w:rsidP="000B2547">
            <w:pPr>
              <w:pStyle w:val="Normal"/>
              <w:ind w:firstLine="567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9498" w:type="dxa"/>
            <w:tcBorders>
              <w:top w:val="single" w:sz="12" w:space="0" w:color="auto"/>
            </w:tcBorders>
          </w:tcPr>
          <w:p w:rsidR="00302686" w:rsidRPr="0079610E" w:rsidRDefault="00302686" w:rsidP="000B2547">
            <w:pPr>
              <w:pStyle w:val="Normal"/>
              <w:ind w:firstLine="567"/>
              <w:jc w:val="both"/>
              <w:rPr>
                <w:b/>
                <w:sz w:val="16"/>
                <w:szCs w:val="16"/>
              </w:rPr>
            </w:pPr>
            <w:r w:rsidRPr="0079610E">
              <w:rPr>
                <w:b/>
                <w:sz w:val="16"/>
                <w:szCs w:val="16"/>
              </w:rPr>
              <w:t>Специальные отметки</w:t>
            </w:r>
          </w:p>
        </w:tc>
      </w:tr>
      <w:tr w:rsidR="00302686" w:rsidRPr="0079610E" w:rsidTr="000B254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Pr="0079610E" w:rsidRDefault="00302686" w:rsidP="000B2547">
            <w:pPr>
              <w:pStyle w:val="Normal"/>
              <w:ind w:firstLine="567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9498" w:type="dxa"/>
            <w:tcBorders>
              <w:left w:val="single" w:sz="4" w:space="0" w:color="auto"/>
            </w:tcBorders>
          </w:tcPr>
          <w:p w:rsidR="00302686" w:rsidRPr="0079610E" w:rsidRDefault="00302686" w:rsidP="000B2547">
            <w:pPr>
              <w:pStyle w:val="footnotetext"/>
              <w:jc w:val="both"/>
              <w:rPr>
                <w:b/>
                <w:sz w:val="16"/>
                <w:szCs w:val="16"/>
              </w:rPr>
            </w:pPr>
            <w:r w:rsidRPr="0079610E">
              <w:rPr>
                <w:b/>
                <w:sz w:val="16"/>
                <w:szCs w:val="16"/>
              </w:rPr>
              <w:t>Голосование осуществляется в соответствии с указаниями приобретателей акций, переданных после даты составления списка лиц, имеющих право на участие в общем собрании акционеров</w:t>
            </w:r>
          </w:p>
        </w:tc>
      </w:tr>
      <w:tr w:rsidR="00302686" w:rsidRPr="0079610E" w:rsidTr="000B254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Pr="0079610E" w:rsidRDefault="00302686" w:rsidP="000B2547">
            <w:pPr>
              <w:pStyle w:val="Normal"/>
              <w:ind w:firstLine="567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9498" w:type="dxa"/>
            <w:tcBorders>
              <w:left w:val="single" w:sz="4" w:space="0" w:color="auto"/>
            </w:tcBorders>
          </w:tcPr>
          <w:p w:rsidR="00302686" w:rsidRPr="0079610E" w:rsidRDefault="00302686" w:rsidP="000B2547">
            <w:pPr>
              <w:pStyle w:val="Normal"/>
              <w:jc w:val="both"/>
              <w:rPr>
                <w:b/>
                <w:sz w:val="16"/>
                <w:szCs w:val="16"/>
              </w:rPr>
            </w:pPr>
            <w:r w:rsidRPr="0079610E">
              <w:rPr>
                <w:b/>
                <w:sz w:val="16"/>
                <w:szCs w:val="16"/>
              </w:rPr>
              <w:t>Голосование осуществляется  по доверенности, выданной в отношении акций, переданных после даты составления списка лиц, имеющих право на участие в общем собрании акционеров</w:t>
            </w:r>
          </w:p>
        </w:tc>
      </w:tr>
      <w:tr w:rsidR="00302686" w:rsidRPr="0079610E" w:rsidTr="000B254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Pr="0079610E" w:rsidRDefault="00302686" w:rsidP="000B2547">
            <w:pPr>
              <w:pStyle w:val="Normal"/>
              <w:ind w:firstLine="567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9498" w:type="dxa"/>
            <w:tcBorders>
              <w:left w:val="single" w:sz="4" w:space="0" w:color="auto"/>
            </w:tcBorders>
          </w:tcPr>
          <w:p w:rsidR="00302686" w:rsidRPr="0079610E" w:rsidRDefault="00302686" w:rsidP="000B2547">
            <w:pPr>
              <w:pStyle w:val="Normal"/>
              <w:jc w:val="both"/>
              <w:rPr>
                <w:b/>
                <w:sz w:val="16"/>
                <w:szCs w:val="16"/>
              </w:rPr>
            </w:pPr>
            <w:r w:rsidRPr="0079610E">
              <w:rPr>
                <w:b/>
                <w:sz w:val="16"/>
                <w:szCs w:val="16"/>
              </w:rPr>
              <w:t>Часть акций передана после даты составления списка лиц, имеющих право на участие в общем собрании акционеров</w:t>
            </w:r>
          </w:p>
        </w:tc>
      </w:tr>
      <w:tr w:rsidR="00302686" w:rsidRPr="0079610E" w:rsidTr="000B254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86" w:rsidRPr="0079610E" w:rsidRDefault="00302686" w:rsidP="000B2547">
            <w:pPr>
              <w:pStyle w:val="Normal"/>
              <w:ind w:firstLine="567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9498" w:type="dxa"/>
            <w:tcBorders>
              <w:left w:val="single" w:sz="4" w:space="0" w:color="auto"/>
              <w:bottom w:val="single" w:sz="4" w:space="0" w:color="auto"/>
            </w:tcBorders>
          </w:tcPr>
          <w:p w:rsidR="00302686" w:rsidRPr="0079610E" w:rsidRDefault="00302686" w:rsidP="000B2547">
            <w:pPr>
              <w:pStyle w:val="Normal"/>
              <w:jc w:val="both"/>
              <w:rPr>
                <w:b/>
                <w:sz w:val="16"/>
                <w:szCs w:val="16"/>
              </w:rPr>
            </w:pPr>
            <w:r w:rsidRPr="0079610E">
              <w:rPr>
                <w:b/>
                <w:sz w:val="16"/>
                <w:szCs w:val="16"/>
              </w:rPr>
              <w:t>Голосование осуществляется в соответствии с указаниями владельцев депозитарных ценных бумаг</w:t>
            </w:r>
          </w:p>
          <w:p w:rsidR="00302686" w:rsidRPr="0079610E" w:rsidRDefault="00302686" w:rsidP="000B2547">
            <w:pPr>
              <w:pStyle w:val="Normal"/>
              <w:jc w:val="both"/>
              <w:rPr>
                <w:b/>
                <w:sz w:val="16"/>
                <w:szCs w:val="16"/>
              </w:rPr>
            </w:pPr>
          </w:p>
        </w:tc>
      </w:tr>
    </w:tbl>
    <w:p w:rsidR="00302686" w:rsidRPr="0079610E" w:rsidRDefault="00302686" w:rsidP="00302686">
      <w:pPr>
        <w:pStyle w:val="Normal"/>
        <w:pBdr>
          <w:bottom w:val="single" w:sz="12" w:space="1" w:color="auto"/>
        </w:pBdr>
        <w:ind w:firstLine="567"/>
        <w:jc w:val="both"/>
        <w:rPr>
          <w:b/>
          <w:sz w:val="12"/>
          <w:szCs w:val="12"/>
        </w:rPr>
      </w:pPr>
    </w:p>
    <w:p w:rsidR="00302686" w:rsidRDefault="00302686" w:rsidP="00302686">
      <w:pPr>
        <w:pStyle w:val="Normal"/>
        <w:ind w:firstLine="567"/>
        <w:jc w:val="both"/>
        <w:rPr>
          <w:b/>
          <w:sz w:val="14"/>
          <w:szCs w:val="14"/>
        </w:rPr>
      </w:pPr>
    </w:p>
    <w:p w:rsidR="00302686" w:rsidRDefault="00302686" w:rsidP="00302686">
      <w:pPr>
        <w:pStyle w:val="Normal"/>
        <w:ind w:firstLine="567"/>
        <w:jc w:val="both"/>
        <w:rPr>
          <w:b/>
          <w:sz w:val="14"/>
          <w:szCs w:val="14"/>
        </w:rPr>
      </w:pPr>
    </w:p>
    <w:p w:rsidR="00302686" w:rsidRDefault="00302686" w:rsidP="00302686">
      <w:pPr>
        <w:pStyle w:val="Normal"/>
        <w:ind w:firstLine="567"/>
        <w:jc w:val="both"/>
        <w:rPr>
          <w:b/>
          <w:sz w:val="14"/>
          <w:szCs w:val="14"/>
        </w:rPr>
      </w:pPr>
    </w:p>
    <w:p w:rsidR="00302686" w:rsidRPr="00A02339" w:rsidRDefault="00302686" w:rsidP="00302686">
      <w:pPr>
        <w:pStyle w:val="Normal"/>
        <w:ind w:firstLine="567"/>
        <w:jc w:val="both"/>
        <w:rPr>
          <w:b/>
        </w:rPr>
      </w:pPr>
      <w:r w:rsidRPr="00A02339">
        <w:rPr>
          <w:b/>
        </w:rPr>
        <w:t xml:space="preserve">Внимание: </w:t>
      </w:r>
    </w:p>
    <w:p w:rsidR="00302686" w:rsidRPr="00A02339" w:rsidRDefault="00302686" w:rsidP="00302686">
      <w:pPr>
        <w:pStyle w:val="ConsNormal"/>
        <w:widowControl/>
        <w:ind w:firstLine="567"/>
        <w:jc w:val="both"/>
        <w:rPr>
          <w:rFonts w:ascii="Times New Roman" w:hAnsi="Times New Roman"/>
        </w:rPr>
      </w:pPr>
      <w:r w:rsidRPr="00A02339">
        <w:rPr>
          <w:rFonts w:ascii="Times New Roman" w:hAnsi="Times New Roman"/>
          <w:b/>
        </w:rPr>
        <w:t>Выберите (</w:t>
      </w:r>
      <w:r w:rsidRPr="00A02339">
        <w:rPr>
          <w:rFonts w:ascii="Times New Roman" w:hAnsi="Times New Roman"/>
          <w:b/>
          <w:u w:val="single"/>
        </w:rPr>
        <w:t xml:space="preserve">оставьте </w:t>
      </w:r>
      <w:proofErr w:type="spellStart"/>
      <w:r w:rsidRPr="00A02339">
        <w:rPr>
          <w:rFonts w:ascii="Times New Roman" w:hAnsi="Times New Roman"/>
          <w:b/>
          <w:u w:val="single"/>
        </w:rPr>
        <w:t>незачеркнутым</w:t>
      </w:r>
      <w:proofErr w:type="spellEnd"/>
      <w:r w:rsidRPr="00A02339">
        <w:rPr>
          <w:rFonts w:ascii="Times New Roman" w:hAnsi="Times New Roman"/>
          <w:b/>
          <w:u w:val="single"/>
        </w:rPr>
        <w:t>)</w:t>
      </w:r>
      <w:r w:rsidRPr="00A02339">
        <w:rPr>
          <w:rFonts w:ascii="Times New Roman" w:hAnsi="Times New Roman"/>
          <w:b/>
        </w:rPr>
        <w:t xml:space="preserve"> один вариант голосования, соответствующий Вашему решению</w:t>
      </w:r>
      <w:r w:rsidRPr="00A02339">
        <w:rPr>
          <w:rFonts w:ascii="Times New Roman" w:hAnsi="Times New Roman"/>
          <w:b/>
          <w:snapToGrid w:val="0"/>
        </w:rPr>
        <w:t>,</w:t>
      </w:r>
      <w:r w:rsidRPr="00A02339">
        <w:rPr>
          <w:rFonts w:ascii="Times New Roman" w:hAnsi="Times New Roman"/>
          <w:snapToGrid w:val="0"/>
        </w:rPr>
        <w:t xml:space="preserve"> </w:t>
      </w:r>
      <w:r w:rsidRPr="00A02339">
        <w:rPr>
          <w:rFonts w:ascii="Times New Roman" w:hAnsi="Times New Roman"/>
        </w:rPr>
        <w:t xml:space="preserve">если иное не  предусмотрено нижеследующими положениями: </w:t>
      </w:r>
    </w:p>
    <w:p w:rsidR="00302686" w:rsidRPr="00A02339" w:rsidRDefault="00302686" w:rsidP="00302686">
      <w:pPr>
        <w:pStyle w:val="ConsNormal"/>
        <w:widowControl/>
        <w:tabs>
          <w:tab w:val="num" w:pos="720"/>
        </w:tabs>
        <w:ind w:firstLine="567"/>
        <w:jc w:val="both"/>
        <w:rPr>
          <w:rFonts w:ascii="Times New Roman" w:hAnsi="Times New Roman"/>
        </w:rPr>
      </w:pPr>
      <w:r w:rsidRPr="00A02339">
        <w:rPr>
          <w:rFonts w:ascii="Times New Roman" w:hAnsi="Times New Roman"/>
          <w:b/>
        </w:rPr>
        <w:t xml:space="preserve">Если голосование осуществляется в соответствии с указаниями приобретателей акций, переданных после даты составления списка </w:t>
      </w:r>
      <w:r w:rsidRPr="00A02339">
        <w:rPr>
          <w:rFonts w:ascii="Times New Roman" w:hAnsi="Times New Roman"/>
        </w:rPr>
        <w:t>лиц, имеющих право на участие в общем собрании (или в соответствии с указаниями владельцев депозитарных ценных бумаг)</w:t>
      </w:r>
      <w:r w:rsidRPr="00A02339">
        <w:rPr>
          <w:rFonts w:ascii="Times New Roman" w:hAnsi="Times New Roman"/>
          <w:b/>
        </w:rPr>
        <w:t xml:space="preserve"> и в связи с этим в бюллетене оставлено более одного варианта голосования</w:t>
      </w:r>
      <w:r w:rsidRPr="00A02339">
        <w:rPr>
          <w:rFonts w:ascii="Times New Roman" w:hAnsi="Times New Roman"/>
        </w:rPr>
        <w:t>, то в полях для проставления числа голосов, отданных за каждый вариант голосования (</w:t>
      </w:r>
      <w:r w:rsidRPr="00A02339">
        <w:rPr>
          <w:rFonts w:ascii="Times New Roman" w:hAnsi="Times New Roman"/>
          <w:u w:val="single"/>
        </w:rPr>
        <w:t>графа 3</w:t>
      </w:r>
      <w:r w:rsidRPr="00A02339">
        <w:rPr>
          <w:rFonts w:ascii="Times New Roman" w:hAnsi="Times New Roman"/>
        </w:rPr>
        <w:t xml:space="preserve">), должно быть указано число голосов, отданных за соответствующий вариант голосования, и </w:t>
      </w:r>
      <w:r w:rsidRPr="00A02339">
        <w:rPr>
          <w:rFonts w:ascii="Times New Roman" w:hAnsi="Times New Roman"/>
          <w:u w:val="single"/>
        </w:rPr>
        <w:t>в разделе «специальные отметки»</w:t>
      </w:r>
      <w:r w:rsidRPr="00A02339">
        <w:rPr>
          <w:rFonts w:ascii="Times New Roman" w:hAnsi="Times New Roman"/>
        </w:rPr>
        <w:t xml:space="preserve"> сделана отметка о том, что голосование осуществляется в соответствии с указаниями приобретателей акций, переданных после даты составления списка, имеющих право на участие в общем собрании, и (или) в соответствии с указаниями владельцев депозитарных ценных бумаг.</w:t>
      </w:r>
    </w:p>
    <w:p w:rsidR="00302686" w:rsidRPr="00A02339" w:rsidRDefault="00302686" w:rsidP="00302686">
      <w:pPr>
        <w:pStyle w:val="ConsNormal"/>
        <w:widowControl/>
        <w:tabs>
          <w:tab w:val="num" w:pos="720"/>
        </w:tabs>
        <w:ind w:firstLine="567"/>
        <w:jc w:val="both"/>
        <w:rPr>
          <w:rFonts w:ascii="Times New Roman" w:hAnsi="Times New Roman"/>
        </w:rPr>
      </w:pPr>
      <w:r w:rsidRPr="00A02339">
        <w:rPr>
          <w:rFonts w:ascii="Times New Roman" w:hAnsi="Times New Roman"/>
          <w:b/>
        </w:rPr>
        <w:t xml:space="preserve">Если голосование осуществляется в соответствии с указаниями приобретателей акций, переданных после даты составления списка </w:t>
      </w:r>
      <w:r w:rsidRPr="00A02339">
        <w:rPr>
          <w:rFonts w:ascii="Times New Roman" w:hAnsi="Times New Roman"/>
        </w:rPr>
        <w:t>лиц, имеющих право на участие в общем собрании (или в соответствии с указаниями владельцев депозитарных ценных бумаг)</w:t>
      </w:r>
      <w:r w:rsidRPr="00A02339">
        <w:rPr>
          <w:rFonts w:ascii="Times New Roman" w:hAnsi="Times New Roman"/>
          <w:b/>
        </w:rPr>
        <w:t xml:space="preserve"> и в связи с этим в бюллетене оставлено более одного варианта голосования</w:t>
      </w:r>
      <w:r w:rsidRPr="00A02339">
        <w:rPr>
          <w:rFonts w:ascii="Times New Roman" w:hAnsi="Times New Roman"/>
        </w:rPr>
        <w:t>, то в полях для проставления числа голосов, отданных за каждый вариант голосования (</w:t>
      </w:r>
      <w:r w:rsidRPr="00A02339">
        <w:rPr>
          <w:rFonts w:ascii="Times New Roman" w:hAnsi="Times New Roman"/>
          <w:u w:val="single"/>
        </w:rPr>
        <w:t>графа 3</w:t>
      </w:r>
      <w:r w:rsidRPr="00A02339">
        <w:rPr>
          <w:rFonts w:ascii="Times New Roman" w:hAnsi="Times New Roman"/>
        </w:rPr>
        <w:t xml:space="preserve">), должно быть указано число голосов, отданных за соответствующий вариант голосования, и </w:t>
      </w:r>
      <w:r w:rsidRPr="00A02339">
        <w:rPr>
          <w:rFonts w:ascii="Times New Roman" w:hAnsi="Times New Roman"/>
          <w:u w:val="single"/>
        </w:rPr>
        <w:t>в разделе «специальные отметки»</w:t>
      </w:r>
      <w:r w:rsidRPr="00A02339">
        <w:rPr>
          <w:rFonts w:ascii="Times New Roman" w:hAnsi="Times New Roman"/>
        </w:rPr>
        <w:t xml:space="preserve"> сделана отметка о том, что голосование осуществляется в соответствии с указаниями приобретателей акций, переданных после даты составления списка, имеющих право на участие в общем собрании, и (или) в соответствии с указаниями владельцев депозитарных ценных бумаг.</w:t>
      </w:r>
    </w:p>
    <w:p w:rsidR="00302686" w:rsidRPr="00A02339" w:rsidRDefault="00302686" w:rsidP="00302686">
      <w:pPr>
        <w:pStyle w:val="ConsNormal"/>
        <w:widowControl/>
        <w:tabs>
          <w:tab w:val="num" w:pos="720"/>
        </w:tabs>
        <w:ind w:firstLine="567"/>
        <w:jc w:val="both"/>
        <w:rPr>
          <w:rFonts w:ascii="Times New Roman" w:hAnsi="Times New Roman"/>
        </w:rPr>
      </w:pPr>
      <w:r w:rsidRPr="00A02339">
        <w:rPr>
          <w:rFonts w:ascii="Times New Roman" w:hAnsi="Times New Roman"/>
          <w:b/>
        </w:rPr>
        <w:t xml:space="preserve">Голосующий по доверенности, выданной в отношении акций, переданных после даты составления списка </w:t>
      </w:r>
      <w:r w:rsidRPr="00A02339">
        <w:rPr>
          <w:rFonts w:ascii="Times New Roman" w:hAnsi="Times New Roman"/>
        </w:rPr>
        <w:t>лиц,</w:t>
      </w:r>
      <w:r w:rsidRPr="00A02339">
        <w:rPr>
          <w:rFonts w:ascii="Times New Roman" w:hAnsi="Times New Roman"/>
          <w:b/>
        </w:rPr>
        <w:t xml:space="preserve"> </w:t>
      </w:r>
      <w:r w:rsidRPr="00A02339">
        <w:rPr>
          <w:rFonts w:ascii="Times New Roman" w:hAnsi="Times New Roman"/>
        </w:rPr>
        <w:t>имеющих право на участие в общем собрании, в поле для проставления числа голосов</w:t>
      </w:r>
      <w:r w:rsidRPr="00A02339">
        <w:rPr>
          <w:rFonts w:ascii="Times New Roman" w:hAnsi="Times New Roman"/>
          <w:b/>
        </w:rPr>
        <w:t xml:space="preserve"> </w:t>
      </w:r>
      <w:r w:rsidRPr="00A02339">
        <w:rPr>
          <w:rFonts w:ascii="Times New Roman" w:hAnsi="Times New Roman"/>
          <w:u w:val="single"/>
        </w:rPr>
        <w:t xml:space="preserve"> (графа 3</w:t>
      </w:r>
      <w:r w:rsidRPr="00A02339">
        <w:rPr>
          <w:rFonts w:ascii="Times New Roman" w:hAnsi="Times New Roman"/>
        </w:rPr>
        <w:t xml:space="preserve">), находящемся напротив оставленного варианта голосования, должен указать число голосов, отданных за оставленный вариант голосования, и </w:t>
      </w:r>
      <w:r w:rsidRPr="00A02339">
        <w:rPr>
          <w:rFonts w:ascii="Times New Roman" w:hAnsi="Times New Roman"/>
          <w:u w:val="single"/>
        </w:rPr>
        <w:t>в разделе «специальные отметки»</w:t>
      </w:r>
      <w:r w:rsidRPr="00A02339">
        <w:rPr>
          <w:rFonts w:ascii="Times New Roman" w:hAnsi="Times New Roman"/>
        </w:rPr>
        <w:t xml:space="preserve"> сделать отметку о том, что голосование осуществляется по доверенности, выданной в отношении акций, переданных после даты составления списка лиц, имеющих право на участие в общем собрании.</w:t>
      </w:r>
    </w:p>
    <w:p w:rsidR="00302686" w:rsidRPr="00A02339" w:rsidRDefault="00302686" w:rsidP="00302686">
      <w:pPr>
        <w:pStyle w:val="ConsNormal"/>
        <w:widowControl/>
        <w:tabs>
          <w:tab w:val="num" w:pos="720"/>
          <w:tab w:val="num" w:pos="928"/>
        </w:tabs>
        <w:ind w:firstLine="567"/>
        <w:jc w:val="both"/>
        <w:rPr>
          <w:rFonts w:ascii="Times New Roman" w:hAnsi="Times New Roman"/>
        </w:rPr>
      </w:pPr>
      <w:r w:rsidRPr="00A02339">
        <w:rPr>
          <w:rFonts w:ascii="Times New Roman" w:hAnsi="Times New Roman"/>
          <w:b/>
        </w:rPr>
        <w:t xml:space="preserve">Если </w:t>
      </w:r>
      <w:r w:rsidRPr="00A02339">
        <w:rPr>
          <w:rFonts w:ascii="Times New Roman" w:hAnsi="Times New Roman"/>
          <w:b/>
          <w:u w:val="single"/>
        </w:rPr>
        <w:t>часть акций</w:t>
      </w:r>
      <w:r w:rsidRPr="00A02339">
        <w:rPr>
          <w:rFonts w:ascii="Times New Roman" w:hAnsi="Times New Roman"/>
          <w:b/>
        </w:rPr>
        <w:t xml:space="preserve"> передана после даты составления списка</w:t>
      </w:r>
      <w:r w:rsidRPr="00A02339">
        <w:rPr>
          <w:rFonts w:ascii="Times New Roman" w:hAnsi="Times New Roman"/>
        </w:rPr>
        <w:t xml:space="preserve"> лиц, имеющих право на участие в общем собрании, голосующий в поле для проставления числа голосов (</w:t>
      </w:r>
      <w:r w:rsidRPr="00A02339">
        <w:rPr>
          <w:rFonts w:ascii="Times New Roman" w:hAnsi="Times New Roman"/>
          <w:u w:val="single"/>
        </w:rPr>
        <w:t>графа 3</w:t>
      </w:r>
      <w:r w:rsidRPr="00A02339">
        <w:rPr>
          <w:rFonts w:ascii="Times New Roman" w:hAnsi="Times New Roman"/>
        </w:rPr>
        <w:t xml:space="preserve">), находящемся напротив оставленного варианта голосования, должен указать число голосов, отданных за оставленный вариант голосования, и </w:t>
      </w:r>
      <w:r w:rsidRPr="00A02339">
        <w:rPr>
          <w:rFonts w:ascii="Times New Roman" w:hAnsi="Times New Roman"/>
          <w:u w:val="single"/>
        </w:rPr>
        <w:t>в разделе «специальные отметки»</w:t>
      </w:r>
      <w:r w:rsidRPr="00A02339">
        <w:rPr>
          <w:rFonts w:ascii="Times New Roman" w:hAnsi="Times New Roman"/>
        </w:rPr>
        <w:t xml:space="preserve"> сделать отметку о том, что часть акций передана после даты составления списка лиц, имеющих право на участие в общем собрании. Если в отношении акций, преданных после даты составления списка лиц, имеющих право на участие в общем собрании, получены указания приобретателей таких акций, совпадающие с оставленным вариантом голосования, то такие голоса суммируются.</w:t>
      </w:r>
    </w:p>
    <w:p w:rsidR="00302686" w:rsidRPr="00A02339" w:rsidRDefault="00302686" w:rsidP="00302686">
      <w:pPr>
        <w:pStyle w:val="1"/>
        <w:outlineLvl w:val="0"/>
        <w:rPr>
          <w:rFonts w:ascii="Times New Roman" w:hAnsi="Times New Roman"/>
          <w:sz w:val="20"/>
          <w:szCs w:val="20"/>
        </w:rPr>
      </w:pPr>
    </w:p>
    <w:p w:rsidR="00302686" w:rsidRPr="00A02339" w:rsidRDefault="00302686" w:rsidP="00302686">
      <w:pPr>
        <w:ind w:firstLine="284"/>
      </w:pPr>
    </w:p>
    <w:p w:rsidR="00302686" w:rsidRDefault="00302686" w:rsidP="00302686">
      <w:pPr>
        <w:ind w:firstLine="284"/>
        <w:rPr>
          <w:sz w:val="22"/>
          <w:szCs w:val="22"/>
        </w:rPr>
      </w:pPr>
    </w:p>
    <w:p w:rsidR="00302686" w:rsidRDefault="00302686" w:rsidP="00302686">
      <w:pPr>
        <w:ind w:firstLine="284"/>
        <w:rPr>
          <w:sz w:val="22"/>
          <w:szCs w:val="22"/>
        </w:rPr>
      </w:pPr>
    </w:p>
    <w:p w:rsidR="00302686" w:rsidRDefault="00302686" w:rsidP="00302686">
      <w:pPr>
        <w:ind w:firstLine="284"/>
        <w:rPr>
          <w:sz w:val="22"/>
          <w:szCs w:val="22"/>
        </w:rPr>
      </w:pPr>
    </w:p>
    <w:p w:rsidR="00302686" w:rsidRDefault="00302686" w:rsidP="00302686">
      <w:pPr>
        <w:ind w:firstLine="284"/>
        <w:rPr>
          <w:sz w:val="22"/>
          <w:szCs w:val="22"/>
        </w:rPr>
      </w:pPr>
    </w:p>
    <w:p w:rsidR="00302686" w:rsidRPr="009A2BC6" w:rsidRDefault="00302686" w:rsidP="00302686">
      <w:pPr>
        <w:ind w:firstLine="284"/>
        <w:rPr>
          <w:sz w:val="22"/>
          <w:szCs w:val="22"/>
        </w:rPr>
      </w:pPr>
    </w:p>
    <w:p w:rsidR="00302686" w:rsidRDefault="00302686" w:rsidP="00302686">
      <w:pPr>
        <w:ind w:firstLine="567"/>
        <w:jc w:val="both"/>
        <w:rPr>
          <w:sz w:val="22"/>
          <w:szCs w:val="22"/>
        </w:rPr>
      </w:pPr>
    </w:p>
    <w:p w:rsidR="00302686" w:rsidRDefault="00302686" w:rsidP="00302686">
      <w:pPr>
        <w:ind w:firstLine="567"/>
        <w:jc w:val="both"/>
        <w:rPr>
          <w:sz w:val="22"/>
          <w:szCs w:val="22"/>
        </w:rPr>
      </w:pPr>
    </w:p>
    <w:p w:rsidR="00302686" w:rsidRDefault="00302686" w:rsidP="00302686">
      <w:pPr>
        <w:ind w:firstLine="567"/>
        <w:jc w:val="both"/>
        <w:rPr>
          <w:sz w:val="22"/>
          <w:szCs w:val="22"/>
        </w:rPr>
      </w:pPr>
    </w:p>
    <w:p w:rsidR="00302686" w:rsidRDefault="00302686" w:rsidP="00302686">
      <w:pPr>
        <w:ind w:firstLine="567"/>
        <w:jc w:val="both"/>
        <w:rPr>
          <w:sz w:val="22"/>
          <w:szCs w:val="22"/>
        </w:rPr>
      </w:pPr>
    </w:p>
    <w:p w:rsidR="00302686" w:rsidRDefault="00302686" w:rsidP="00302686">
      <w:pPr>
        <w:ind w:firstLine="567"/>
        <w:jc w:val="both"/>
        <w:rPr>
          <w:sz w:val="22"/>
          <w:szCs w:val="22"/>
        </w:rPr>
      </w:pPr>
    </w:p>
    <w:p w:rsidR="00302686" w:rsidRDefault="00302686" w:rsidP="00302686">
      <w:pPr>
        <w:ind w:firstLine="567"/>
        <w:jc w:val="both"/>
        <w:rPr>
          <w:sz w:val="22"/>
          <w:szCs w:val="22"/>
        </w:rPr>
      </w:pPr>
    </w:p>
    <w:p w:rsidR="00302686" w:rsidRDefault="00302686" w:rsidP="00302686">
      <w:pPr>
        <w:ind w:firstLine="567"/>
        <w:jc w:val="both"/>
        <w:rPr>
          <w:sz w:val="22"/>
          <w:szCs w:val="22"/>
        </w:rPr>
      </w:pPr>
    </w:p>
    <w:p w:rsidR="00302686" w:rsidRDefault="00302686" w:rsidP="00302686">
      <w:pPr>
        <w:ind w:firstLine="567"/>
        <w:jc w:val="both"/>
        <w:rPr>
          <w:sz w:val="22"/>
          <w:szCs w:val="22"/>
        </w:rPr>
      </w:pPr>
    </w:p>
    <w:p w:rsidR="00302686" w:rsidRDefault="00302686" w:rsidP="00302686">
      <w:pPr>
        <w:ind w:firstLine="567"/>
        <w:jc w:val="both"/>
        <w:rPr>
          <w:sz w:val="22"/>
          <w:szCs w:val="22"/>
        </w:rPr>
      </w:pPr>
    </w:p>
    <w:p w:rsidR="00302686" w:rsidRDefault="00302686" w:rsidP="00302686">
      <w:pPr>
        <w:ind w:firstLine="567"/>
        <w:jc w:val="both"/>
        <w:rPr>
          <w:sz w:val="22"/>
          <w:szCs w:val="22"/>
        </w:rPr>
      </w:pPr>
    </w:p>
    <w:p w:rsidR="00302686" w:rsidRDefault="00302686" w:rsidP="00302686">
      <w:pPr>
        <w:ind w:firstLine="567"/>
        <w:jc w:val="both"/>
        <w:rPr>
          <w:sz w:val="22"/>
          <w:szCs w:val="22"/>
        </w:rPr>
      </w:pPr>
    </w:p>
    <w:p w:rsidR="00302686" w:rsidRDefault="00302686" w:rsidP="00302686">
      <w:pPr>
        <w:ind w:firstLine="567"/>
        <w:jc w:val="both"/>
        <w:rPr>
          <w:sz w:val="22"/>
          <w:szCs w:val="22"/>
        </w:rPr>
      </w:pPr>
    </w:p>
    <w:p w:rsidR="00FC6AF3" w:rsidRDefault="00FC6AF3"/>
    <w:sectPr w:rsidR="00FC6AF3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pgSz w:w="11906" w:h="16838"/>
      <w:pgMar w:top="709" w:right="566" w:bottom="709" w:left="851" w:header="567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2046" w:rsidRDefault="00302686">
    <w:pPr>
      <w:pStyle w:val="a8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E32046" w:rsidRDefault="00302686">
    <w:pPr>
      <w:pStyle w:val="a8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2046" w:rsidRDefault="00302686">
    <w:pPr>
      <w:pStyle w:val="a8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:rsidR="00E32046" w:rsidRDefault="00302686">
    <w:pPr>
      <w:pStyle w:val="a8"/>
      <w:ind w:right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2046" w:rsidRDefault="00302686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:rsidR="00E32046" w:rsidRDefault="00302686">
    <w:pPr>
      <w:pStyle w:val="a5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2046" w:rsidRDefault="00302686">
    <w:pPr>
      <w:pStyle w:val="a5"/>
      <w:pBdr>
        <w:bottom w:val="single" w:sz="4" w:space="1" w:color="auto"/>
      </w:pBdr>
      <w:jc w:val="right"/>
    </w:pPr>
    <w:r>
      <w:rPr>
        <w:i/>
        <w:sz w:val="16"/>
      </w:rPr>
      <w:t>ЗАО «К</w:t>
    </w:r>
    <w:r>
      <w:rPr>
        <w:i/>
        <w:sz w:val="16"/>
      </w:rPr>
      <w:t>онтинент МСК</w:t>
    </w:r>
    <w:r>
      <w:rPr>
        <w:i/>
        <w:sz w:val="16"/>
      </w:rPr>
      <w:t>»</w:t>
    </w:r>
  </w:p>
  <w:p w:rsidR="00E32046" w:rsidRDefault="00302686">
    <w:pPr>
      <w:pStyle w:val="a5"/>
      <w:ind w:right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2046" w:rsidRDefault="00302686">
    <w:pPr>
      <w:pStyle w:val="a5"/>
      <w:pBdr>
        <w:bottom w:val="single" w:sz="4" w:space="1" w:color="auto"/>
      </w:pBdr>
      <w:jc w:val="right"/>
    </w:pPr>
    <w:r>
      <w:rPr>
        <w:i/>
        <w:sz w:val="16"/>
      </w:rPr>
      <w:t>Закрытое акционерное общество   «</w:t>
    </w:r>
    <w:proofErr w:type="spellStart"/>
    <w:r>
      <w:rPr>
        <w:i/>
        <w:sz w:val="16"/>
      </w:rPr>
      <w:t>Энерговентиляция</w:t>
    </w:r>
    <w:proofErr w:type="spellEnd"/>
    <w:r>
      <w:rPr>
        <w:i/>
        <w:sz w:val="16"/>
      </w:rPr>
      <w:t>»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8"/>
  <w:proofState w:spelling="clean"/>
  <w:defaultTabStop w:val="708"/>
  <w:characterSpacingControl w:val="doNotCompress"/>
  <w:compat/>
  <w:rsids>
    <w:rsidRoot w:val="00302686"/>
    <w:rsid w:val="000147C4"/>
    <w:rsid w:val="000C20EE"/>
    <w:rsid w:val="000D63E1"/>
    <w:rsid w:val="001409FF"/>
    <w:rsid w:val="00176A66"/>
    <w:rsid w:val="001D5513"/>
    <w:rsid w:val="00212AF0"/>
    <w:rsid w:val="002D0559"/>
    <w:rsid w:val="00302686"/>
    <w:rsid w:val="003E2AEE"/>
    <w:rsid w:val="003E7828"/>
    <w:rsid w:val="003F1A46"/>
    <w:rsid w:val="004377F3"/>
    <w:rsid w:val="004626E3"/>
    <w:rsid w:val="00473135"/>
    <w:rsid w:val="004B22AE"/>
    <w:rsid w:val="004F6D2A"/>
    <w:rsid w:val="005031D6"/>
    <w:rsid w:val="005B0621"/>
    <w:rsid w:val="00617ADA"/>
    <w:rsid w:val="00632DB6"/>
    <w:rsid w:val="006568F8"/>
    <w:rsid w:val="00675E93"/>
    <w:rsid w:val="006E70CB"/>
    <w:rsid w:val="0072767B"/>
    <w:rsid w:val="007A7CC0"/>
    <w:rsid w:val="0083252E"/>
    <w:rsid w:val="00832D05"/>
    <w:rsid w:val="00876850"/>
    <w:rsid w:val="008E4F65"/>
    <w:rsid w:val="00920FCA"/>
    <w:rsid w:val="00924338"/>
    <w:rsid w:val="00A40826"/>
    <w:rsid w:val="00A53CD9"/>
    <w:rsid w:val="00AC4F9D"/>
    <w:rsid w:val="00AF42DF"/>
    <w:rsid w:val="00BA4830"/>
    <w:rsid w:val="00C25646"/>
    <w:rsid w:val="00C67540"/>
    <w:rsid w:val="00C83ACD"/>
    <w:rsid w:val="00CB3F49"/>
    <w:rsid w:val="00E93EF3"/>
    <w:rsid w:val="00EA0129"/>
    <w:rsid w:val="00EC43FF"/>
    <w:rsid w:val="00F61865"/>
    <w:rsid w:val="00FC6A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6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302686"/>
    <w:pPr>
      <w:jc w:val="center"/>
    </w:pPr>
    <w:rPr>
      <w:rFonts w:ascii="Arial" w:hAnsi="Arial"/>
      <w:sz w:val="28"/>
      <w:lang w:val="en-US"/>
    </w:rPr>
  </w:style>
  <w:style w:type="character" w:customStyle="1" w:styleId="a4">
    <w:name w:val="Название Знак"/>
    <w:basedOn w:val="a0"/>
    <w:link w:val="a3"/>
    <w:rsid w:val="00302686"/>
    <w:rPr>
      <w:rFonts w:ascii="Arial" w:eastAsia="Times New Roman" w:hAnsi="Arial" w:cs="Times New Roman"/>
      <w:sz w:val="28"/>
      <w:szCs w:val="20"/>
      <w:lang w:val="en-US" w:eastAsia="ru-RU"/>
    </w:rPr>
  </w:style>
  <w:style w:type="paragraph" w:styleId="2">
    <w:name w:val="Body Text Indent 2"/>
    <w:basedOn w:val="a"/>
    <w:link w:val="20"/>
    <w:rsid w:val="00302686"/>
    <w:pPr>
      <w:spacing w:line="360" w:lineRule="auto"/>
      <w:ind w:firstLine="360"/>
      <w:jc w:val="both"/>
    </w:pPr>
    <w:rPr>
      <w:rFonts w:ascii="Arial" w:hAnsi="Arial"/>
      <w:sz w:val="22"/>
    </w:rPr>
  </w:style>
  <w:style w:type="character" w:customStyle="1" w:styleId="20">
    <w:name w:val="Основной текст с отступом 2 Знак"/>
    <w:basedOn w:val="a0"/>
    <w:link w:val="2"/>
    <w:rsid w:val="00302686"/>
    <w:rPr>
      <w:rFonts w:ascii="Arial" w:eastAsia="Times New Roman" w:hAnsi="Arial" w:cs="Times New Roman"/>
      <w:szCs w:val="20"/>
      <w:lang w:eastAsia="ru-RU"/>
    </w:rPr>
  </w:style>
  <w:style w:type="paragraph" w:styleId="a5">
    <w:name w:val="header"/>
    <w:basedOn w:val="a"/>
    <w:link w:val="a6"/>
    <w:rsid w:val="00302686"/>
    <w:pPr>
      <w:tabs>
        <w:tab w:val="center" w:pos="4153"/>
        <w:tab w:val="right" w:pos="8306"/>
      </w:tabs>
    </w:pPr>
    <w:rPr>
      <w:sz w:val="24"/>
    </w:rPr>
  </w:style>
  <w:style w:type="character" w:customStyle="1" w:styleId="a6">
    <w:name w:val="Верхний колонтитул Знак"/>
    <w:basedOn w:val="a0"/>
    <w:link w:val="a5"/>
    <w:rsid w:val="0030268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7">
    <w:name w:val="page number"/>
    <w:basedOn w:val="a0"/>
    <w:rsid w:val="00302686"/>
  </w:style>
  <w:style w:type="paragraph" w:styleId="a8">
    <w:name w:val="footer"/>
    <w:basedOn w:val="a"/>
    <w:link w:val="a9"/>
    <w:rsid w:val="0030268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30268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">
    <w:name w:val="заголовок 1"/>
    <w:basedOn w:val="a"/>
    <w:next w:val="a"/>
    <w:rsid w:val="00302686"/>
    <w:pPr>
      <w:keepNext/>
      <w:autoSpaceDE w:val="0"/>
      <w:autoSpaceDN w:val="0"/>
      <w:ind w:firstLine="567"/>
      <w:jc w:val="center"/>
    </w:pPr>
    <w:rPr>
      <w:rFonts w:ascii="Arial" w:hAnsi="Arial" w:cs="Arial"/>
      <w:b/>
      <w:bCs/>
      <w:w w:val="90"/>
      <w:sz w:val="22"/>
      <w:szCs w:val="22"/>
    </w:rPr>
  </w:style>
  <w:style w:type="paragraph" w:customStyle="1" w:styleId="Normal">
    <w:name w:val="Normal"/>
    <w:rsid w:val="003026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ootnotetext">
    <w:name w:val="footnote text"/>
    <w:basedOn w:val="Normal"/>
    <w:rsid w:val="00302686"/>
  </w:style>
  <w:style w:type="paragraph" w:customStyle="1" w:styleId="ConsNormal">
    <w:name w:val="ConsNormal"/>
    <w:rsid w:val="00302686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PlainText">
    <w:name w:val="Plain Text"/>
    <w:rsid w:val="00302686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10" Type="http://schemas.openxmlformats.org/officeDocument/2006/relationships/theme" Target="theme/theme1.xml"/><Relationship Id="rId4" Type="http://schemas.openxmlformats.org/officeDocument/2006/relationships/header" Target="header1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894</Words>
  <Characters>5099</Characters>
  <Application>Microsoft Office Word</Application>
  <DocSecurity>0</DocSecurity>
  <Lines>42</Lines>
  <Paragraphs>11</Paragraphs>
  <ScaleCrop>false</ScaleCrop>
  <Company/>
  <LinksUpToDate>false</LinksUpToDate>
  <CharactersWithSpaces>5982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reg02</dc:creator>
  <cp:lastModifiedBy>reg02</cp:lastModifiedBy>
  <cp:revision>1</cp:revision>
  <dcterms:created xsi:type="dcterms:W3CDTF">2014-06-10T12:54:00Z</dcterms:created>
  <dcterms:modified xsi:type="dcterms:W3CDTF">2014-06-10T12:55:00Z</dcterms:modified>
</cp:coreProperties>
</file>