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58D" w:rsidRDefault="000F558D" w:rsidP="000F558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  <w:r w:rsidRPr="007A60D6">
        <w:rPr>
          <w:rFonts w:ascii="Times New Roman" w:hAnsi="Times New Roman" w:cs="Times New Roman"/>
          <w:b/>
          <w:sz w:val="28"/>
          <w:szCs w:val="28"/>
        </w:rPr>
        <w:t>Сведения о кандидатуре Аудитора ОАО «</w:t>
      </w:r>
      <w:proofErr w:type="spellStart"/>
      <w:r w:rsidRPr="007A60D6">
        <w:rPr>
          <w:rFonts w:ascii="Times New Roman" w:hAnsi="Times New Roman" w:cs="Times New Roman"/>
          <w:b/>
          <w:sz w:val="28"/>
          <w:szCs w:val="28"/>
        </w:rPr>
        <w:t>Кузбассэнерго</w:t>
      </w:r>
      <w:proofErr w:type="spellEnd"/>
      <w:r w:rsidRPr="007A60D6">
        <w:rPr>
          <w:rFonts w:ascii="Times New Roman" w:hAnsi="Times New Roman" w:cs="Times New Roman"/>
          <w:b/>
          <w:sz w:val="28"/>
          <w:szCs w:val="28"/>
        </w:rPr>
        <w:t>»</w:t>
      </w:r>
    </w:p>
    <w:p w:rsidR="00FE50FB" w:rsidRPr="007A60D6" w:rsidRDefault="00FE50FB" w:rsidP="000F558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sz w:val="28"/>
          <w:szCs w:val="28"/>
        </w:rPr>
      </w:pPr>
    </w:p>
    <w:p w:rsidR="000F558D" w:rsidRPr="00976423" w:rsidRDefault="00976423" w:rsidP="000F558D">
      <w:pPr>
        <w:spacing w:after="0" w:line="240" w:lineRule="auto"/>
        <w:jc w:val="center"/>
        <w:outlineLvl w:val="0"/>
        <w:rPr>
          <w:rFonts w:ascii="Times New Roman" w:hAnsi="Times New Roman" w:cs="Times New Roman"/>
          <w:b/>
          <w:i/>
          <w:sz w:val="24"/>
          <w:szCs w:val="24"/>
        </w:rPr>
      </w:pPr>
      <w:r w:rsidRPr="00976423">
        <w:rPr>
          <w:rFonts w:ascii="Times New Roman" w:hAnsi="Times New Roman"/>
          <w:b/>
          <w:i/>
          <w:sz w:val="24"/>
          <w:szCs w:val="24"/>
        </w:rPr>
        <w:t>для проведения аудиторской проверки бухгалтерской отчетности Общества, подготовленной в соответствии с российскими стандарт</w:t>
      </w:r>
      <w:r>
        <w:rPr>
          <w:rFonts w:ascii="Times New Roman" w:hAnsi="Times New Roman"/>
          <w:b/>
          <w:i/>
          <w:sz w:val="24"/>
          <w:szCs w:val="24"/>
        </w:rPr>
        <w:t>ами бухгалтерского учета (РСБУ)</w:t>
      </w:r>
    </w:p>
    <w:p w:rsidR="000F558D" w:rsidRPr="00976423" w:rsidRDefault="000F558D" w:rsidP="000F558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Полное фирменное наименование: </w:t>
      </w:r>
      <w:r w:rsidR="00976423" w:rsidRPr="00976423">
        <w:rPr>
          <w:rFonts w:ascii="Times New Roman" w:hAnsi="Times New Roman"/>
          <w:b/>
          <w:i/>
          <w:color w:val="000000"/>
          <w:sz w:val="24"/>
          <w:szCs w:val="24"/>
        </w:rPr>
        <w:t>Закрытое акционерное общество «БДО»</w:t>
      </w:r>
      <w:r w:rsidR="00976423">
        <w:rPr>
          <w:rFonts w:ascii="Times New Roman" w:hAnsi="Times New Roman"/>
          <w:b/>
          <w:i/>
          <w:color w:val="000000"/>
          <w:sz w:val="24"/>
          <w:szCs w:val="24"/>
        </w:rPr>
        <w:t>.</w:t>
      </w:r>
    </w:p>
    <w:p w:rsidR="00444140" w:rsidRPr="00444140" w:rsidRDefault="000F558D" w:rsidP="00444140">
      <w:pPr>
        <w:pStyle w:val="a4"/>
        <w:spacing w:after="0"/>
        <w:rPr>
          <w:b/>
          <w:i/>
        </w:rPr>
      </w:pPr>
      <w:r>
        <w:rPr>
          <w:color w:val="000000"/>
        </w:rPr>
        <w:t xml:space="preserve">Сокращенное фирменное наименование: </w:t>
      </w:r>
      <w:r w:rsidR="00444140" w:rsidRPr="00444140">
        <w:rPr>
          <w:b/>
          <w:i/>
        </w:rPr>
        <w:t>ЗАО «БДО»</w:t>
      </w:r>
      <w:r w:rsidR="00444140">
        <w:rPr>
          <w:b/>
          <w:i/>
        </w:rPr>
        <w:t>.</w:t>
      </w:r>
    </w:p>
    <w:p w:rsidR="000F558D" w:rsidRDefault="000F558D" w:rsidP="00444140">
      <w:pPr>
        <w:spacing w:after="0" w:line="240" w:lineRule="auto"/>
        <w:jc w:val="both"/>
        <w:outlineLvl w:val="0"/>
        <w:rPr>
          <w:rFonts w:ascii="Times New Roman" w:hAnsi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 нахождения: </w:t>
      </w:r>
      <w:r w:rsidR="00976423" w:rsidRPr="00976423">
        <w:rPr>
          <w:rFonts w:ascii="Times New Roman" w:hAnsi="Times New Roman"/>
          <w:b/>
          <w:i/>
          <w:sz w:val="24"/>
          <w:szCs w:val="24"/>
        </w:rPr>
        <w:t>117587, Москва, Варшавское шоссе, дом 125, строение 1, секция 11</w:t>
      </w:r>
      <w:r w:rsidR="00976423">
        <w:rPr>
          <w:rFonts w:ascii="Times New Roman" w:hAnsi="Times New Roman"/>
          <w:b/>
          <w:i/>
          <w:sz w:val="24"/>
          <w:szCs w:val="24"/>
        </w:rPr>
        <w:t>.</w:t>
      </w:r>
    </w:p>
    <w:p w:rsidR="00444140" w:rsidRPr="00444140" w:rsidRDefault="00444140" w:rsidP="00444140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444140">
        <w:rPr>
          <w:rFonts w:ascii="Times New Roman" w:hAnsi="Times New Roman" w:cs="Times New Roman"/>
          <w:sz w:val="24"/>
          <w:szCs w:val="24"/>
        </w:rPr>
        <w:t>Почтовый адрес: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Pr="00444140">
        <w:rPr>
          <w:rFonts w:ascii="Times New Roman" w:hAnsi="Times New Roman" w:cs="Times New Roman"/>
          <w:b/>
          <w:i/>
          <w:sz w:val="24"/>
          <w:szCs w:val="24"/>
        </w:rPr>
        <w:t>Москва, 107061, Преображенская площадь, д. 8, БЦ «Прео-8»</w:t>
      </w:r>
      <w:r>
        <w:rPr>
          <w:rFonts w:ascii="Times New Roman" w:hAnsi="Times New Roman" w:cs="Times New Roman"/>
          <w:b/>
          <w:i/>
          <w:sz w:val="24"/>
          <w:szCs w:val="24"/>
        </w:rPr>
        <w:t>.</w:t>
      </w:r>
    </w:p>
    <w:p w:rsidR="000F558D" w:rsidRPr="00976423" w:rsidRDefault="000F558D" w:rsidP="000F558D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ОГРН: </w:t>
      </w:r>
      <w:r w:rsidR="00976423" w:rsidRPr="00976423">
        <w:rPr>
          <w:rFonts w:ascii="Times New Roman" w:hAnsi="Times New Roman"/>
          <w:b/>
          <w:i/>
          <w:color w:val="000000"/>
          <w:sz w:val="24"/>
          <w:szCs w:val="24"/>
        </w:rPr>
        <w:t>1037739271701</w:t>
      </w:r>
    </w:p>
    <w:tbl>
      <w:tblPr>
        <w:tblW w:w="15833" w:type="dxa"/>
        <w:tblCellMar>
          <w:left w:w="0" w:type="dxa"/>
          <w:right w:w="0" w:type="dxa"/>
        </w:tblCellMar>
        <w:tblLook w:val="04A0"/>
      </w:tblPr>
      <w:tblGrid>
        <w:gridCol w:w="9781"/>
        <w:gridCol w:w="6052"/>
      </w:tblGrid>
      <w:tr w:rsidR="000F558D" w:rsidRPr="00A746AE" w:rsidTr="00C25C8D">
        <w:tc>
          <w:tcPr>
            <w:tcW w:w="9781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F558D" w:rsidRPr="004A2920" w:rsidRDefault="000F558D" w:rsidP="00C25C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ИНН/КПП:  </w:t>
            </w:r>
            <w:r w:rsidR="002B609F" w:rsidRPr="002B609F">
              <w:rPr>
                <w:rFonts w:ascii="Times New Roman" w:hAnsi="Times New Roman" w:cs="Times New Roman"/>
                <w:b/>
                <w:i/>
                <w:color w:val="333333"/>
                <w:sz w:val="24"/>
                <w:szCs w:val="24"/>
              </w:rPr>
              <w:t>7716021332/ 772601001</w:t>
            </w:r>
          </w:p>
          <w:p w:rsidR="000F558D" w:rsidRPr="004A2920" w:rsidRDefault="000F558D" w:rsidP="00C25C8D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Контактны</w:t>
            </w:r>
            <w:r w:rsidR="001F3845">
              <w:rPr>
                <w:rFonts w:ascii="Times New Roman" w:hAnsi="Times New Roman" w:cs="Times New Roman"/>
                <w:sz w:val="24"/>
                <w:szCs w:val="24"/>
              </w:rPr>
              <w:t>й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телефон: </w:t>
            </w:r>
            <w:r w:rsidR="00C25C8D" w:rsidRPr="00C25C8D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+7(495) 797-56-65</w:t>
            </w:r>
            <w:r w:rsidR="001F3845"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  <w:t>.</w:t>
            </w:r>
          </w:p>
          <w:p w:rsidR="001F3845" w:rsidRPr="001F3845" w:rsidRDefault="000F558D" w:rsidP="00444140">
            <w:pPr>
              <w:spacing w:after="0" w:line="240" w:lineRule="auto"/>
              <w:rPr>
                <w:rFonts w:ascii="Times New Roman" w:hAnsi="Times New Roman" w:cs="Times New Roman"/>
                <w:b/>
                <w:i/>
                <w:sz w:val="24"/>
                <w:szCs w:val="24"/>
              </w:rPr>
            </w:pPr>
            <w:r w:rsidRPr="001F3845">
              <w:rPr>
                <w:rFonts w:ascii="Times New Roman" w:hAnsi="Times New Roman" w:cs="Times New Roman"/>
                <w:sz w:val="24"/>
                <w:szCs w:val="24"/>
              </w:rPr>
              <w:t>Адрес электронной почты:</w:t>
            </w:r>
            <w:r>
              <w:rPr>
                <w:b/>
                <w:i/>
              </w:rPr>
              <w:t xml:space="preserve"> </w:t>
            </w:r>
            <w:hyperlink r:id="rId4" w:history="1">
              <w:r w:rsidR="001F3845" w:rsidRPr="001F3845">
                <w:rPr>
                  <w:rFonts w:ascii="Times New Roman" w:hAnsi="Times New Roman" w:cs="Times New Roman"/>
                  <w:b/>
                  <w:i/>
                  <w:color w:val="000000"/>
                  <w:sz w:val="24"/>
                  <w:szCs w:val="24"/>
                </w:rPr>
                <w:t>reception@bdo.ru</w:t>
              </w:r>
            </w:hyperlink>
          </w:p>
          <w:p w:rsidR="00241C42" w:rsidRDefault="00241C42" w:rsidP="00241C42">
            <w:pPr>
              <w:spacing w:after="0"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ЗАО «БДО» является членом профессионального аудиторского объединения Некоммерческое партнерство «Аудиторская Палата России» (свидетельство о членстве № 3127 от 20.05.2009.), основной регистрационный номер записи в государственном реестре аудиторов и аудиторских организаций (ОРНЗ) № 10201018307.</w:t>
            </w:r>
          </w:p>
          <w:p w:rsidR="000F558D" w:rsidRPr="00A746AE" w:rsidRDefault="00241C42" w:rsidP="00241C42">
            <w:pPr>
              <w:spacing w:after="0" w:line="240" w:lineRule="auto"/>
              <w:jc w:val="both"/>
              <w:rPr>
                <w:color w:val="000000"/>
              </w:rPr>
            </w:pPr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Компания БДО имеет аккредитации на оказание услуг по аудиту, юридическому и финансовому консультированию компаниям ОАО «Газпром», ОАО «</w:t>
            </w:r>
            <w:proofErr w:type="spellStart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Лукойл</w:t>
            </w:r>
            <w:proofErr w:type="spellEnd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», ОАО «</w:t>
            </w:r>
            <w:proofErr w:type="spellStart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РусГидро</w:t>
            </w:r>
            <w:proofErr w:type="spellEnd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», ОАО «Сбербанк», ГК «Внешэкономбанк», ОАО «БАНК УРАЛСИБ» ЕБРР, ГК «</w:t>
            </w:r>
            <w:proofErr w:type="spellStart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Росатом</w:t>
            </w:r>
            <w:proofErr w:type="spellEnd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», Государственная корпорация «</w:t>
            </w:r>
            <w:proofErr w:type="spellStart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Ростехнологии</w:t>
            </w:r>
            <w:proofErr w:type="spellEnd"/>
            <w:r w:rsidRPr="00487374">
              <w:rPr>
                <w:rFonts w:ascii="Times New Roman" w:hAnsi="Times New Roman" w:cs="Times New Roman"/>
                <w:sz w:val="24"/>
                <w:szCs w:val="24"/>
              </w:rPr>
              <w:t>», ОАО «НК «Роснефть» и т.д.</w:t>
            </w:r>
            <w:r w:rsidRPr="00487374">
              <w:rPr>
                <w:rFonts w:ascii="Times New Roman" w:hAnsi="Times New Roman" w:cs="Times New Roman"/>
                <w:sz w:val="24"/>
                <w:szCs w:val="24"/>
              </w:rPr>
              <w:br/>
              <w:t>БДО имеет признанную репутацию надежного, профессионального и независимого аудитора и консультанта.</w:t>
            </w:r>
          </w:p>
        </w:tc>
        <w:tc>
          <w:tcPr>
            <w:tcW w:w="605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0F558D" w:rsidRPr="00A746AE" w:rsidRDefault="000F558D" w:rsidP="00C25C8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976423" w:rsidRDefault="00976423" w:rsidP="00976423">
      <w:pPr>
        <w:jc w:val="center"/>
      </w:pPr>
    </w:p>
    <w:p w:rsidR="00976423" w:rsidRDefault="00976423" w:rsidP="00976423">
      <w:pPr>
        <w:jc w:val="center"/>
        <w:rPr>
          <w:rFonts w:ascii="Times New Roman" w:hAnsi="Times New Roman"/>
          <w:b/>
          <w:i/>
          <w:sz w:val="24"/>
          <w:szCs w:val="24"/>
        </w:rPr>
      </w:pPr>
      <w:r w:rsidRPr="00976423">
        <w:rPr>
          <w:rFonts w:ascii="Times New Roman" w:hAnsi="Times New Roman"/>
          <w:b/>
          <w:i/>
          <w:sz w:val="24"/>
          <w:szCs w:val="24"/>
        </w:rPr>
        <w:t>для проведения аудиторской проверки бухгалтерской отчетности Общества, подготовленной в соответствии с международными стандартами финансовой отчетности (МСФО)</w:t>
      </w:r>
    </w:p>
    <w:p w:rsidR="00976423" w:rsidRPr="00976423" w:rsidRDefault="00976423" w:rsidP="0097642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>Полное фирменное наименование:</w:t>
      </w:r>
      <w:r w:rsidRPr="00976423">
        <w:rPr>
          <w:rFonts w:ascii="Times New Roman" w:hAnsi="Times New Roman"/>
          <w:sz w:val="18"/>
          <w:szCs w:val="18"/>
        </w:rPr>
        <w:t xml:space="preserve"> </w:t>
      </w:r>
      <w:r w:rsidRPr="00976423">
        <w:rPr>
          <w:rFonts w:ascii="Times New Roman" w:hAnsi="Times New Roman"/>
          <w:b/>
          <w:i/>
          <w:sz w:val="24"/>
          <w:szCs w:val="24"/>
        </w:rPr>
        <w:t>Закрытое акционерное общество «КПМГ»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:rsidR="00976423" w:rsidRPr="00D11398" w:rsidRDefault="00976423" w:rsidP="00976423">
      <w:pPr>
        <w:spacing w:after="0" w:line="240" w:lineRule="auto"/>
        <w:jc w:val="both"/>
        <w:outlineLvl w:val="0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Сокращенное фирменное наименование: </w:t>
      </w:r>
      <w:r w:rsidR="00D11398" w:rsidRPr="00D11398">
        <w:rPr>
          <w:rFonts w:ascii="Times New Roman" w:hAnsi="Times New Roman" w:cs="Times New Roman"/>
          <w:b/>
          <w:i/>
          <w:color w:val="000000"/>
          <w:sz w:val="24"/>
          <w:szCs w:val="24"/>
        </w:rPr>
        <w:t>ЗАО «КПМГ».</w:t>
      </w:r>
    </w:p>
    <w:p w:rsidR="00976423" w:rsidRPr="00976423" w:rsidRDefault="00976423" w:rsidP="00976423">
      <w:pPr>
        <w:spacing w:after="0" w:line="240" w:lineRule="auto"/>
        <w:jc w:val="both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>
        <w:rPr>
          <w:rFonts w:ascii="Times New Roman" w:hAnsi="Times New Roman" w:cs="Times New Roman"/>
          <w:color w:val="000000"/>
          <w:sz w:val="24"/>
          <w:szCs w:val="24"/>
        </w:rPr>
        <w:t xml:space="preserve">Место нахождения: </w:t>
      </w:r>
      <w:r w:rsidRPr="00976423">
        <w:rPr>
          <w:rFonts w:ascii="Times New Roman" w:hAnsi="Times New Roman"/>
          <w:b/>
          <w:i/>
          <w:color w:val="333333"/>
          <w:sz w:val="24"/>
          <w:szCs w:val="24"/>
        </w:rPr>
        <w:t>129110</w:t>
      </w:r>
      <w:r w:rsidRPr="00976423">
        <w:rPr>
          <w:rFonts w:ascii="Times New Roman" w:hAnsi="Times New Roman"/>
          <w:b/>
          <w:i/>
          <w:sz w:val="24"/>
          <w:szCs w:val="24"/>
        </w:rPr>
        <w:t>, г. Москва, Олимпийский Проспект, 18/1, 3035</w:t>
      </w:r>
      <w:r>
        <w:rPr>
          <w:rFonts w:ascii="Times New Roman" w:hAnsi="Times New Roman"/>
          <w:b/>
          <w:i/>
          <w:sz w:val="24"/>
          <w:szCs w:val="24"/>
        </w:rPr>
        <w:t>.</w:t>
      </w:r>
    </w:p>
    <w:p w:rsidR="00B94B06" w:rsidRDefault="00805DF0" w:rsidP="00B94B06">
      <w:pPr>
        <w:pStyle w:val="a4"/>
        <w:spacing w:after="0"/>
        <w:rPr>
          <w:b/>
          <w:i/>
          <w:color w:val="000000"/>
        </w:rPr>
      </w:pPr>
      <w:proofErr w:type="gramStart"/>
      <w:r w:rsidRPr="00444140">
        <w:t>Почтовый адрес</w:t>
      </w:r>
      <w:r w:rsidR="00B94B06" w:rsidRPr="00B94B06">
        <w:t>:</w:t>
      </w:r>
      <w:r w:rsidR="00B94B06" w:rsidRPr="00B94B06">
        <w:rPr>
          <w:color w:val="000000"/>
        </w:rPr>
        <w:t xml:space="preserve"> </w:t>
      </w:r>
      <w:r w:rsidR="00B94B06" w:rsidRPr="00B94B06">
        <w:rPr>
          <w:b/>
          <w:i/>
          <w:color w:val="000000"/>
        </w:rPr>
        <w:t>123317, г. Москва</w:t>
      </w:r>
      <w:r w:rsidR="00B94B06">
        <w:rPr>
          <w:b/>
          <w:i/>
          <w:color w:val="000000"/>
        </w:rPr>
        <w:t>,</w:t>
      </w:r>
      <w:r w:rsidR="00B94B06" w:rsidRPr="00B94B06">
        <w:rPr>
          <w:rFonts w:ascii="Verdana" w:hAnsi="Verdana"/>
          <w:color w:val="000000"/>
        </w:rPr>
        <w:t xml:space="preserve"> </w:t>
      </w:r>
      <w:r w:rsidR="00B94B06" w:rsidRPr="00B94B06">
        <w:rPr>
          <w:b/>
          <w:i/>
          <w:color w:val="000000"/>
        </w:rPr>
        <w:t>Пресненская набережная, 10</w:t>
      </w:r>
      <w:r w:rsidR="00B94B06">
        <w:rPr>
          <w:b/>
          <w:i/>
          <w:color w:val="000000"/>
        </w:rPr>
        <w:t xml:space="preserve">, </w:t>
      </w:r>
      <w:r w:rsidR="00B94B06" w:rsidRPr="00B94B06">
        <w:rPr>
          <w:b/>
          <w:i/>
          <w:color w:val="000000"/>
        </w:rPr>
        <w:t>Комплекс «Башня на набережной», Блок «С»</w:t>
      </w:r>
      <w:r w:rsidR="00B94B06">
        <w:rPr>
          <w:b/>
          <w:i/>
          <w:color w:val="000000"/>
        </w:rPr>
        <w:t>.</w:t>
      </w:r>
      <w:proofErr w:type="gramEnd"/>
    </w:p>
    <w:p w:rsidR="00976423" w:rsidRDefault="00976423" w:rsidP="00B94B06">
      <w:pPr>
        <w:pStyle w:val="a4"/>
        <w:spacing w:after="0"/>
        <w:rPr>
          <w:b/>
          <w:i/>
        </w:rPr>
      </w:pPr>
      <w:r w:rsidRPr="007A60D6">
        <w:rPr>
          <w:color w:val="000000"/>
        </w:rPr>
        <w:t xml:space="preserve">ОГРН: </w:t>
      </w:r>
      <w:r w:rsidR="002B609F">
        <w:rPr>
          <w:b/>
          <w:i/>
        </w:rPr>
        <w:t>1027700125628</w:t>
      </w:r>
    </w:p>
    <w:p w:rsidR="002B609F" w:rsidRPr="002B609F" w:rsidRDefault="002B609F" w:rsidP="00B94B0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ИНН/КПП: </w:t>
      </w:r>
      <w:r w:rsidRPr="002B609F">
        <w:rPr>
          <w:rFonts w:ascii="Times New Roman" w:hAnsi="Times New Roman" w:cs="Times New Roman"/>
          <w:b/>
          <w:i/>
          <w:sz w:val="24"/>
          <w:szCs w:val="24"/>
        </w:rPr>
        <w:t>7702019950/ 770201001</w:t>
      </w:r>
    </w:p>
    <w:p w:rsidR="007A60D6" w:rsidRPr="007A60D6" w:rsidRDefault="007A60D6" w:rsidP="007A60D6">
      <w:pPr>
        <w:spacing w:after="0" w:line="240" w:lineRule="auto"/>
        <w:rPr>
          <w:rFonts w:ascii="Times New Roman" w:hAnsi="Times New Roman" w:cs="Times New Roman"/>
          <w:b/>
          <w:i/>
          <w:color w:val="000000"/>
          <w:sz w:val="24"/>
          <w:szCs w:val="24"/>
        </w:rPr>
      </w:pPr>
      <w:r w:rsidRPr="007A60D6">
        <w:rPr>
          <w:rFonts w:ascii="Times New Roman" w:hAnsi="Times New Roman" w:cs="Times New Roman"/>
          <w:sz w:val="24"/>
          <w:szCs w:val="24"/>
        </w:rPr>
        <w:t>Контактны</w:t>
      </w:r>
      <w:r w:rsidR="001F3845">
        <w:rPr>
          <w:rFonts w:ascii="Times New Roman" w:hAnsi="Times New Roman" w:cs="Times New Roman"/>
          <w:sz w:val="24"/>
          <w:szCs w:val="24"/>
        </w:rPr>
        <w:t>й</w:t>
      </w:r>
      <w:r w:rsidRPr="007A60D6">
        <w:rPr>
          <w:rFonts w:ascii="Times New Roman" w:hAnsi="Times New Roman" w:cs="Times New Roman"/>
          <w:sz w:val="24"/>
          <w:szCs w:val="24"/>
        </w:rPr>
        <w:t xml:space="preserve"> телефон: </w:t>
      </w:r>
      <w:r w:rsidR="00B94B06" w:rsidRPr="00B94B0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+7 </w:t>
      </w:r>
      <w:r w:rsidR="00B94B06">
        <w:rPr>
          <w:rFonts w:ascii="Times New Roman" w:hAnsi="Times New Roman" w:cs="Times New Roman"/>
          <w:b/>
          <w:i/>
          <w:color w:val="000000"/>
          <w:sz w:val="24"/>
          <w:szCs w:val="24"/>
        </w:rPr>
        <w:t>(</w:t>
      </w:r>
      <w:r w:rsidR="00B94B06" w:rsidRPr="00B94B06">
        <w:rPr>
          <w:rFonts w:ascii="Times New Roman" w:hAnsi="Times New Roman" w:cs="Times New Roman"/>
          <w:b/>
          <w:i/>
          <w:color w:val="000000"/>
          <w:sz w:val="24"/>
          <w:szCs w:val="24"/>
        </w:rPr>
        <w:t>495</w:t>
      </w:r>
      <w:r w:rsidR="00B94B06">
        <w:rPr>
          <w:rFonts w:ascii="Times New Roman" w:hAnsi="Times New Roman" w:cs="Times New Roman"/>
          <w:b/>
          <w:i/>
          <w:color w:val="000000"/>
          <w:sz w:val="24"/>
          <w:szCs w:val="24"/>
        </w:rPr>
        <w:t>)</w:t>
      </w:r>
      <w:r w:rsidR="00B94B06" w:rsidRPr="00B94B06">
        <w:rPr>
          <w:rFonts w:ascii="Times New Roman" w:hAnsi="Times New Roman" w:cs="Times New Roman"/>
          <w:b/>
          <w:i/>
          <w:color w:val="000000"/>
          <w:sz w:val="24"/>
          <w:szCs w:val="24"/>
        </w:rPr>
        <w:t xml:space="preserve"> 937 4477</w:t>
      </w:r>
    </w:p>
    <w:p w:rsidR="007A60D6" w:rsidRDefault="007A60D6" w:rsidP="007A60D6">
      <w:pPr>
        <w:spacing w:after="0" w:line="240" w:lineRule="auto"/>
        <w:jc w:val="both"/>
      </w:pPr>
      <w:r w:rsidRPr="007A60D6">
        <w:rPr>
          <w:rFonts w:ascii="Times New Roman" w:hAnsi="Times New Roman" w:cs="Times New Roman"/>
          <w:sz w:val="24"/>
          <w:szCs w:val="24"/>
        </w:rPr>
        <w:t>Адрес электронной почты:</w:t>
      </w:r>
      <w:r w:rsidR="00B94B06">
        <w:rPr>
          <w:rFonts w:ascii="Times New Roman" w:hAnsi="Times New Roman" w:cs="Times New Roman"/>
          <w:sz w:val="24"/>
          <w:szCs w:val="24"/>
        </w:rPr>
        <w:t xml:space="preserve"> </w:t>
      </w:r>
      <w:hyperlink r:id="rId5" w:history="1">
        <w:r w:rsidR="00B94B06" w:rsidRPr="00B94B06">
          <w:rPr>
            <w:rStyle w:val="a3"/>
            <w:rFonts w:ascii="Times New Roman" w:hAnsi="Times New Roman" w:cs="Times New Roman"/>
            <w:b/>
            <w:i/>
            <w:color w:val="auto"/>
            <w:sz w:val="24"/>
            <w:szCs w:val="24"/>
          </w:rPr>
          <w:t>moscow@kpmg.ru</w:t>
        </w:r>
      </w:hyperlink>
    </w:p>
    <w:p w:rsidR="00B445FC" w:rsidRDefault="00B445FC" w:rsidP="007A60D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B445FC">
        <w:rPr>
          <w:rFonts w:ascii="Times New Roman" w:hAnsi="Times New Roman" w:cs="Times New Roman"/>
          <w:sz w:val="24"/>
          <w:szCs w:val="24"/>
        </w:rPr>
        <w:t xml:space="preserve">ЗАО «КПМГ» - компания, зарегистрированная в соответствии с законодательством Российской Федерации и являющаяся частью группы KPMG </w:t>
      </w:r>
      <w:proofErr w:type="spellStart"/>
      <w:r w:rsidRPr="00B445FC">
        <w:rPr>
          <w:rFonts w:ascii="Times New Roman" w:hAnsi="Times New Roman" w:cs="Times New Roman"/>
          <w:sz w:val="24"/>
          <w:szCs w:val="24"/>
        </w:rPr>
        <w:t>Europe</w:t>
      </w:r>
      <w:proofErr w:type="spellEnd"/>
      <w:r w:rsidRPr="00B445FC">
        <w:rPr>
          <w:rFonts w:ascii="Times New Roman" w:hAnsi="Times New Roman" w:cs="Times New Roman"/>
          <w:sz w:val="24"/>
          <w:szCs w:val="24"/>
        </w:rPr>
        <w:t xml:space="preserve"> LLP; член сети независимых фирм КПМГ, входящих в ассоциацию KPMG </w:t>
      </w:r>
      <w:proofErr w:type="spellStart"/>
      <w:r w:rsidRPr="00B445FC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B445FC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B445FC">
        <w:rPr>
          <w:rFonts w:ascii="Times New Roman" w:hAnsi="Times New Roman" w:cs="Times New Roman"/>
          <w:sz w:val="24"/>
          <w:szCs w:val="24"/>
        </w:rPr>
        <w:t>Cooperative</w:t>
      </w:r>
      <w:proofErr w:type="spellEnd"/>
      <w:r w:rsidRPr="00B445FC">
        <w:rPr>
          <w:rFonts w:ascii="Times New Roman" w:hAnsi="Times New Roman" w:cs="Times New Roman"/>
          <w:sz w:val="24"/>
          <w:szCs w:val="24"/>
        </w:rPr>
        <w:t xml:space="preserve"> («KPMG </w:t>
      </w:r>
      <w:proofErr w:type="spellStart"/>
      <w:r w:rsidRPr="00B445FC">
        <w:rPr>
          <w:rFonts w:ascii="Times New Roman" w:hAnsi="Times New Roman" w:cs="Times New Roman"/>
          <w:sz w:val="24"/>
          <w:szCs w:val="24"/>
        </w:rPr>
        <w:t>International</w:t>
      </w:r>
      <w:proofErr w:type="spellEnd"/>
      <w:r w:rsidRPr="00B445FC">
        <w:rPr>
          <w:rFonts w:ascii="Times New Roman" w:hAnsi="Times New Roman" w:cs="Times New Roman"/>
          <w:sz w:val="24"/>
          <w:szCs w:val="24"/>
        </w:rPr>
        <w:t>»), зарегистрированную по законодательству Швейцарии.</w:t>
      </w:r>
      <w:r w:rsidRPr="00B445FC">
        <w:rPr>
          <w:rFonts w:ascii="Times New Roman" w:hAnsi="Times New Roman" w:cs="Times New Roman"/>
          <w:sz w:val="24"/>
          <w:szCs w:val="24"/>
        </w:rPr>
        <w:br/>
        <w:t>ЗАО «КПМГ» зарегистрировано Московской регистрационной палатой. Свидетельство от 25 мая 1992 года № 011.585.</w:t>
      </w:r>
    </w:p>
    <w:p w:rsidR="00B445FC" w:rsidRPr="00B445FC" w:rsidRDefault="00B445FC" w:rsidP="007A60D6">
      <w:pPr>
        <w:spacing w:after="0" w:line="240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445FC">
        <w:rPr>
          <w:rFonts w:ascii="Times New Roman" w:hAnsi="Times New Roman" w:cs="Times New Roman"/>
          <w:sz w:val="24"/>
          <w:szCs w:val="24"/>
        </w:rPr>
        <w:t xml:space="preserve">ЗАО «КПМГ» работает в России более 10 лет, аудиторская организация включена в реестр аудиторов и аудиторских организаций </w:t>
      </w:r>
      <w:proofErr w:type="spellStart"/>
      <w:r w:rsidRPr="00B445FC">
        <w:rPr>
          <w:rFonts w:ascii="Times New Roman" w:hAnsi="Times New Roman" w:cs="Times New Roman"/>
          <w:sz w:val="24"/>
          <w:szCs w:val="24"/>
        </w:rPr>
        <w:t>саморегулируемой</w:t>
      </w:r>
      <w:proofErr w:type="spellEnd"/>
      <w:r w:rsidRPr="00B445FC">
        <w:rPr>
          <w:rFonts w:ascii="Times New Roman" w:hAnsi="Times New Roman" w:cs="Times New Roman"/>
          <w:sz w:val="24"/>
          <w:szCs w:val="24"/>
        </w:rPr>
        <w:t xml:space="preserve"> организац</w:t>
      </w:r>
      <w:proofErr w:type="gramStart"/>
      <w:r w:rsidRPr="00B445FC">
        <w:rPr>
          <w:rFonts w:ascii="Times New Roman" w:hAnsi="Times New Roman" w:cs="Times New Roman"/>
          <w:sz w:val="24"/>
          <w:szCs w:val="24"/>
        </w:rPr>
        <w:t>ии ау</w:t>
      </w:r>
      <w:proofErr w:type="gramEnd"/>
      <w:r w:rsidRPr="00B445FC">
        <w:rPr>
          <w:rFonts w:ascii="Times New Roman" w:hAnsi="Times New Roman" w:cs="Times New Roman"/>
          <w:sz w:val="24"/>
          <w:szCs w:val="24"/>
        </w:rPr>
        <w:t>диторов «Некоммерческое партнерство «Аудиторская Палата России» от 28.12.2009 года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445FC" w:rsidRPr="00B445FC" w:rsidSect="0006060A">
      <w:pgSz w:w="11908" w:h="16833" w:code="9"/>
      <w:pgMar w:top="1530" w:right="851" w:bottom="566" w:left="1440" w:header="709" w:footer="709" w:gutter="0"/>
      <w:cols w:space="708"/>
      <w:noEndnote/>
      <w:docGrid w:linePitch="27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00"/>
  <w:drawingGridVerticalSpacing w:val="136"/>
  <w:displayHorizontalDrawingGridEvery w:val="0"/>
  <w:displayVerticalDrawingGridEvery w:val="2"/>
  <w:characterSpacingControl w:val="doNotCompress"/>
  <w:compat/>
  <w:rsids>
    <w:rsidRoot w:val="000F558D"/>
    <w:rsid w:val="0006060A"/>
    <w:rsid w:val="000D3455"/>
    <w:rsid w:val="000F558D"/>
    <w:rsid w:val="001D7B77"/>
    <w:rsid w:val="001F3845"/>
    <w:rsid w:val="00241C42"/>
    <w:rsid w:val="002B609F"/>
    <w:rsid w:val="00444140"/>
    <w:rsid w:val="004E34CC"/>
    <w:rsid w:val="006257D0"/>
    <w:rsid w:val="007A60D6"/>
    <w:rsid w:val="00805DF0"/>
    <w:rsid w:val="00857984"/>
    <w:rsid w:val="00937F5D"/>
    <w:rsid w:val="00976423"/>
    <w:rsid w:val="00B21433"/>
    <w:rsid w:val="00B445FC"/>
    <w:rsid w:val="00B94B06"/>
    <w:rsid w:val="00C25C8D"/>
    <w:rsid w:val="00C73BBB"/>
    <w:rsid w:val="00C828AC"/>
    <w:rsid w:val="00D11398"/>
    <w:rsid w:val="00EE4628"/>
    <w:rsid w:val="00F40ECB"/>
    <w:rsid w:val="00FE50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5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F558D"/>
    <w:rPr>
      <w:color w:val="08628C"/>
      <w:u w:val="single"/>
    </w:rPr>
  </w:style>
  <w:style w:type="paragraph" w:styleId="a4">
    <w:name w:val="Normal (Web)"/>
    <w:basedOn w:val="a"/>
    <w:uiPriority w:val="99"/>
    <w:unhideWhenUsed/>
    <w:rsid w:val="000F558D"/>
    <w:pPr>
      <w:spacing w:after="312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43712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1139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67632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6423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74283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9597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69072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6524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1180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39747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774068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197464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35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7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233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64675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8680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46143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74605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03029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5969218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4305410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731741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6580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397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66421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5" w:color="CCCCCC"/>
              </w:divBdr>
            </w:div>
          </w:divsChild>
        </w:div>
      </w:divsChild>
    </w:div>
    <w:div w:id="12853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319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6517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0438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93684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59147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370297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436497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026718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9369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184800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moscow@kpmg.ru" TargetMode="External"/><Relationship Id="rId4" Type="http://schemas.openxmlformats.org/officeDocument/2006/relationships/hyperlink" Target="mailto:reception@bdo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391</Words>
  <Characters>2231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YakovenkoNA</dc:creator>
  <cp:lastModifiedBy>YakovenkoNA</cp:lastModifiedBy>
  <cp:revision>6</cp:revision>
  <dcterms:created xsi:type="dcterms:W3CDTF">2014-04-17T06:36:00Z</dcterms:created>
  <dcterms:modified xsi:type="dcterms:W3CDTF">2014-04-18T03:01:00Z</dcterms:modified>
</cp:coreProperties>
</file>