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58" w:rsidRPr="00AA6458" w:rsidRDefault="00AA6458" w:rsidP="00AA6458">
      <w:pPr>
        <w:pStyle w:val="3"/>
        <w:spacing w:after="0"/>
        <w:ind w:left="0"/>
        <w:jc w:val="center"/>
        <w:rPr>
          <w:b/>
          <w:sz w:val="28"/>
          <w:szCs w:val="28"/>
        </w:rPr>
      </w:pPr>
      <w:r w:rsidRPr="00AA6458">
        <w:rPr>
          <w:b/>
          <w:sz w:val="28"/>
          <w:szCs w:val="28"/>
        </w:rPr>
        <w:t xml:space="preserve">Пояснительная записка по вопросу повестки дня </w:t>
      </w:r>
    </w:p>
    <w:p w:rsidR="006E1B05" w:rsidRPr="00AA6458" w:rsidRDefault="00AA6458" w:rsidP="00AA645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A6458">
        <w:rPr>
          <w:b/>
          <w:sz w:val="28"/>
          <w:szCs w:val="28"/>
        </w:rPr>
        <w:t>годового Общего собрания акционеров ОАО «ФСК ЕЭС»</w:t>
      </w:r>
    </w:p>
    <w:p w:rsidR="003074F2" w:rsidRPr="00AA6458" w:rsidRDefault="00AA6458" w:rsidP="00AA645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«</w:t>
      </w:r>
      <w:r w:rsidR="00402FDE" w:rsidRPr="00402FDE">
        <w:rPr>
          <w:b/>
          <w:sz w:val="28"/>
          <w:szCs w:val="28"/>
        </w:rPr>
        <w:t>О вы</w:t>
      </w:r>
      <w:r w:rsidR="00402FDE">
        <w:rPr>
          <w:b/>
          <w:sz w:val="28"/>
          <w:szCs w:val="28"/>
        </w:rPr>
        <w:t xml:space="preserve">плате дивидендов по результатам </w:t>
      </w:r>
      <w:r w:rsidR="00402FDE" w:rsidRPr="00402FDE">
        <w:rPr>
          <w:b/>
          <w:sz w:val="28"/>
          <w:szCs w:val="28"/>
        </w:rPr>
        <w:t>1 квартала 2014 финансового года</w:t>
      </w:r>
      <w:r>
        <w:rPr>
          <w:b/>
          <w:sz w:val="28"/>
          <w:szCs w:val="28"/>
        </w:rPr>
        <w:t>»</w:t>
      </w:r>
    </w:p>
    <w:p w:rsidR="003074F2" w:rsidRPr="006E1B05" w:rsidRDefault="003074F2" w:rsidP="006E1B05">
      <w:pPr>
        <w:jc w:val="center"/>
        <w:rPr>
          <w:sz w:val="28"/>
          <w:szCs w:val="28"/>
        </w:rPr>
      </w:pPr>
    </w:p>
    <w:p w:rsidR="003074F2" w:rsidRPr="006E1B05" w:rsidRDefault="003074F2" w:rsidP="006E1B0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E1B05">
        <w:rPr>
          <w:rFonts w:ascii="Times New Roman" w:hAnsi="Times New Roman" w:cs="Times New Roman"/>
          <w:bCs/>
          <w:snapToGrid w:val="0"/>
          <w:sz w:val="28"/>
          <w:szCs w:val="28"/>
        </w:rPr>
        <w:t xml:space="preserve">В соответствии с п.1 ст. 42 Федерального закона от 26.12.1995 №208-ФЗ «Об акционерных обществах» (далее – «Закон об АО») </w:t>
      </w:r>
      <w:r w:rsidRPr="006E1B05">
        <w:rPr>
          <w:rFonts w:ascii="Times New Roman" w:hAnsi="Times New Roman" w:cs="Times New Roman"/>
          <w:sz w:val="28"/>
          <w:szCs w:val="28"/>
        </w:rPr>
        <w:t xml:space="preserve">общество вправе по результатам первого квартала, полугодия, девяти месяцев финансового года и (или) по результатам финансового года принимать решения (объявлять) о выплате дивидендов по размещенным акциям, если </w:t>
      </w:r>
      <w:hyperlink r:id="rId9" w:history="1">
        <w:r w:rsidRPr="006E1B05">
          <w:rPr>
            <w:rFonts w:ascii="Times New Roman" w:hAnsi="Times New Roman" w:cs="Times New Roman"/>
            <w:sz w:val="28"/>
            <w:szCs w:val="28"/>
          </w:rPr>
          <w:t>иное</w:t>
        </w:r>
      </w:hyperlink>
      <w:r w:rsidRPr="006E1B05">
        <w:rPr>
          <w:rFonts w:ascii="Times New Roman" w:hAnsi="Times New Roman" w:cs="Times New Roman"/>
          <w:sz w:val="28"/>
          <w:szCs w:val="28"/>
        </w:rPr>
        <w:t xml:space="preserve"> не установлено Законом об АО.</w:t>
      </w:r>
      <w:proofErr w:type="gramEnd"/>
      <w:r w:rsidRPr="006E1B05">
        <w:rPr>
          <w:rFonts w:ascii="Times New Roman" w:hAnsi="Times New Roman" w:cs="Times New Roman"/>
          <w:sz w:val="28"/>
          <w:szCs w:val="28"/>
        </w:rPr>
        <w:t xml:space="preserve"> Решение о выплате (объявлении) дивидендов по результатам первого квартала, полугодия и девяти месяцев финансового года может быть принято в течение трех месяцев после окончания соответствующего периода.</w:t>
      </w:r>
    </w:p>
    <w:p w:rsidR="003074F2" w:rsidRPr="006E1B05" w:rsidRDefault="003074F2" w:rsidP="006E1B05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6E1B05">
        <w:rPr>
          <w:bCs/>
          <w:snapToGrid w:val="0"/>
          <w:color w:val="000000"/>
          <w:sz w:val="28"/>
          <w:szCs w:val="28"/>
        </w:rPr>
        <w:t>Согласно п.2 ст.42 Закона об АО и</w:t>
      </w:r>
      <w:r w:rsidRPr="006E1B05">
        <w:rPr>
          <w:sz w:val="28"/>
          <w:szCs w:val="28"/>
        </w:rPr>
        <w:t>сточником выплаты дивидендов является чистая прибыль Общества, которая определяется по данным бухгалтерской отчетности Общества.</w:t>
      </w:r>
    </w:p>
    <w:p w:rsidR="00E42A19" w:rsidRDefault="009A7260" w:rsidP="009A7260">
      <w:pPr>
        <w:ind w:firstLine="720"/>
        <w:jc w:val="both"/>
        <w:rPr>
          <w:bCs/>
          <w:iCs/>
          <w:sz w:val="28"/>
          <w:szCs w:val="28"/>
        </w:rPr>
      </w:pPr>
      <w:r w:rsidRPr="006E1B05">
        <w:rPr>
          <w:bCs/>
          <w:snapToGrid w:val="0"/>
          <w:color w:val="000000"/>
          <w:sz w:val="28"/>
          <w:szCs w:val="28"/>
        </w:rPr>
        <w:t xml:space="preserve">По данным бухгалтерской отчетности ОАО «ФСК ЕЭС» по </w:t>
      </w:r>
      <w:r w:rsidRPr="006E1B05">
        <w:rPr>
          <w:bCs/>
          <w:snapToGrid w:val="0"/>
          <w:sz w:val="28"/>
          <w:szCs w:val="28"/>
        </w:rPr>
        <w:t>результатам 1 квартала 2014 финансового года получена прибыль в</w:t>
      </w:r>
      <w:r w:rsidRPr="006E1B05">
        <w:rPr>
          <w:sz w:val="28"/>
          <w:szCs w:val="28"/>
        </w:rPr>
        <w:t xml:space="preserve"> размере </w:t>
      </w:r>
      <w:r w:rsidRPr="00F066FA">
        <w:rPr>
          <w:sz w:val="28"/>
          <w:szCs w:val="28"/>
        </w:rPr>
        <w:t>1,2</w:t>
      </w:r>
      <w:r w:rsidRPr="00287CED">
        <w:rPr>
          <w:sz w:val="28"/>
          <w:szCs w:val="28"/>
        </w:rPr>
        <w:t xml:space="preserve"> </w:t>
      </w:r>
      <w:r>
        <w:rPr>
          <w:sz w:val="28"/>
          <w:szCs w:val="28"/>
        </w:rPr>
        <w:t>млрд</w:t>
      </w:r>
      <w:r w:rsidRPr="00287CED">
        <w:rPr>
          <w:sz w:val="28"/>
          <w:szCs w:val="28"/>
        </w:rPr>
        <w:t>. рублей</w:t>
      </w:r>
      <w:r w:rsidRPr="006E1B05">
        <w:rPr>
          <w:sz w:val="28"/>
          <w:szCs w:val="28"/>
        </w:rPr>
        <w:t xml:space="preserve">. </w:t>
      </w:r>
      <w:r w:rsidRPr="006E1B05">
        <w:rPr>
          <w:bCs/>
          <w:iCs/>
          <w:sz w:val="28"/>
          <w:szCs w:val="28"/>
        </w:rPr>
        <w:t xml:space="preserve">Расчет дивидендов </w:t>
      </w:r>
      <w:r w:rsidRPr="006E1B05">
        <w:rPr>
          <w:bCs/>
          <w:snapToGrid w:val="0"/>
          <w:sz w:val="28"/>
          <w:szCs w:val="28"/>
        </w:rPr>
        <w:t>по результатам 1 квартала 2014 финансового года</w:t>
      </w:r>
      <w:r w:rsidRPr="006E1B05">
        <w:rPr>
          <w:bCs/>
          <w:iCs/>
          <w:sz w:val="28"/>
          <w:szCs w:val="28"/>
        </w:rPr>
        <w:t xml:space="preserve"> произведен на основании п.4.3. Положения о дивидендной политике ОАО «ФСК ЕЭС»</w:t>
      </w:r>
      <w:r w:rsidR="003B70D5">
        <w:rPr>
          <w:bCs/>
          <w:iCs/>
          <w:sz w:val="28"/>
          <w:szCs w:val="28"/>
        </w:rPr>
        <w:t>, утвержденного решением Совета директоров ОАО «ФСК ЕЭС» от 16.12.2010 (Протокол заседания Совета директоров ОАО «ФСК ЕЭС» № 120), в соответствии с которым сумма средств, направляемая на дивидендные выплаты, должна составляет не менее 10% чистой прибыли</w:t>
      </w:r>
      <w:r w:rsidR="00E42A19">
        <w:rPr>
          <w:bCs/>
          <w:iCs/>
          <w:sz w:val="28"/>
          <w:szCs w:val="28"/>
        </w:rPr>
        <w:t xml:space="preserve">. </w:t>
      </w:r>
    </w:p>
    <w:p w:rsidR="009A7260" w:rsidRPr="006E1B05" w:rsidRDefault="00E42A19" w:rsidP="009A7260">
      <w:pPr>
        <w:ind w:firstLine="720"/>
        <w:jc w:val="both"/>
        <w:rPr>
          <w:sz w:val="28"/>
          <w:szCs w:val="28"/>
        </w:rPr>
      </w:pPr>
      <w:r>
        <w:rPr>
          <w:bCs/>
          <w:snapToGrid w:val="0"/>
          <w:sz w:val="28"/>
          <w:szCs w:val="28"/>
        </w:rPr>
        <w:t>П</w:t>
      </w:r>
      <w:r w:rsidRPr="006E1B05">
        <w:rPr>
          <w:bCs/>
          <w:snapToGrid w:val="0"/>
          <w:sz w:val="28"/>
          <w:szCs w:val="28"/>
        </w:rPr>
        <w:t>о результатам 1 квартала 2014 финансового года</w:t>
      </w:r>
      <w:r w:rsidRPr="006E1B05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на выплату дивидендов </w:t>
      </w:r>
      <w:r w:rsidR="00603772">
        <w:rPr>
          <w:bCs/>
          <w:iCs/>
          <w:sz w:val="28"/>
          <w:szCs w:val="28"/>
        </w:rPr>
        <w:t>предлагается</w:t>
      </w:r>
      <w:r>
        <w:rPr>
          <w:bCs/>
          <w:iCs/>
          <w:sz w:val="28"/>
          <w:szCs w:val="28"/>
        </w:rPr>
        <w:t xml:space="preserve"> направить средства </w:t>
      </w:r>
      <w:r w:rsidR="009A7260" w:rsidRPr="006E1B05">
        <w:rPr>
          <w:bCs/>
          <w:iCs/>
          <w:sz w:val="28"/>
          <w:szCs w:val="28"/>
        </w:rPr>
        <w:t>в размере</w:t>
      </w:r>
      <w:r w:rsidR="009A7260" w:rsidRPr="006E1B05">
        <w:rPr>
          <w:b/>
          <w:sz w:val="28"/>
          <w:szCs w:val="28"/>
        </w:rPr>
        <w:t xml:space="preserve"> </w:t>
      </w:r>
      <w:r w:rsidR="009A7260" w:rsidRPr="009A7260">
        <w:rPr>
          <w:sz w:val="28"/>
          <w:szCs w:val="28"/>
        </w:rPr>
        <w:t>35%</w:t>
      </w:r>
      <w:r w:rsidR="009A7260" w:rsidRPr="006E1B05">
        <w:rPr>
          <w:sz w:val="28"/>
          <w:szCs w:val="28"/>
        </w:rPr>
        <w:t xml:space="preserve"> от суммы чистой прибыли без учета финансовых результатов от переоценки ценных бумаг и начисления резервов, необеспеченных денежными средствами.</w:t>
      </w:r>
    </w:p>
    <w:p w:rsidR="00E42A19" w:rsidRDefault="003074F2" w:rsidP="006E1B0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1B05">
        <w:rPr>
          <w:rFonts w:ascii="Times New Roman" w:hAnsi="Times New Roman" w:cs="Times New Roman"/>
          <w:sz w:val="28"/>
          <w:szCs w:val="28"/>
        </w:rPr>
        <w:t>Закон</w:t>
      </w:r>
      <w:r w:rsidR="00E42A19">
        <w:rPr>
          <w:rFonts w:ascii="Times New Roman" w:hAnsi="Times New Roman" w:cs="Times New Roman"/>
          <w:sz w:val="28"/>
          <w:szCs w:val="28"/>
        </w:rPr>
        <w:t>ом</w:t>
      </w:r>
      <w:r w:rsidRPr="006E1B05">
        <w:rPr>
          <w:rFonts w:ascii="Times New Roman" w:hAnsi="Times New Roman" w:cs="Times New Roman"/>
          <w:sz w:val="28"/>
          <w:szCs w:val="28"/>
        </w:rPr>
        <w:t xml:space="preserve"> об АО установлено, что решение о выплате (объявлении) дивидендов принимается общим собранием акционеров. </w:t>
      </w:r>
    </w:p>
    <w:p w:rsidR="003074F2" w:rsidRPr="006E1B05" w:rsidRDefault="003074F2" w:rsidP="006E1B05">
      <w:pPr>
        <w:ind w:firstLine="720"/>
        <w:jc w:val="both"/>
        <w:rPr>
          <w:sz w:val="28"/>
          <w:szCs w:val="28"/>
        </w:rPr>
      </w:pPr>
      <w:proofErr w:type="gramStart"/>
      <w:r w:rsidRPr="006E1B05">
        <w:rPr>
          <w:sz w:val="28"/>
          <w:szCs w:val="28"/>
        </w:rPr>
        <w:t>И</w:t>
      </w:r>
      <w:r w:rsidR="00F32DB0">
        <w:rPr>
          <w:sz w:val="28"/>
          <w:szCs w:val="28"/>
        </w:rPr>
        <w:t>сходя из вышеизложенного, Совет</w:t>
      </w:r>
      <w:r w:rsidRPr="006E1B05">
        <w:rPr>
          <w:sz w:val="28"/>
          <w:szCs w:val="28"/>
        </w:rPr>
        <w:t xml:space="preserve"> директоров Общества </w:t>
      </w:r>
      <w:r w:rsidR="00F32DB0" w:rsidRPr="00E01D7E">
        <w:rPr>
          <w:sz w:val="28"/>
          <w:szCs w:val="28"/>
        </w:rPr>
        <w:t xml:space="preserve">на заседании, состоявшемся </w:t>
      </w:r>
      <w:r w:rsidR="0043711E" w:rsidRPr="0043711E">
        <w:rPr>
          <w:sz w:val="28"/>
          <w:szCs w:val="28"/>
        </w:rPr>
        <w:t>22</w:t>
      </w:r>
      <w:r w:rsidR="00F32DB0" w:rsidRPr="00E01D7E">
        <w:rPr>
          <w:sz w:val="28"/>
          <w:szCs w:val="28"/>
        </w:rPr>
        <w:t xml:space="preserve">.05.2014 (Протокол заседания Совета директоров              ОАО «ФСК ЕЭС» № </w:t>
      </w:r>
      <w:r w:rsidR="0043711E" w:rsidRPr="0043711E">
        <w:rPr>
          <w:sz w:val="28"/>
          <w:szCs w:val="28"/>
        </w:rPr>
        <w:t>219</w:t>
      </w:r>
      <w:r w:rsidR="00F32DB0" w:rsidRPr="00E01D7E">
        <w:rPr>
          <w:sz w:val="28"/>
          <w:szCs w:val="28"/>
        </w:rPr>
        <w:t xml:space="preserve"> от </w:t>
      </w:r>
      <w:r w:rsidR="0064598D" w:rsidRPr="0064598D">
        <w:rPr>
          <w:sz w:val="28"/>
          <w:szCs w:val="28"/>
        </w:rPr>
        <w:t>23</w:t>
      </w:r>
      <w:bookmarkStart w:id="0" w:name="_GoBack"/>
      <w:bookmarkEnd w:id="0"/>
      <w:r w:rsidR="00F32DB0" w:rsidRPr="00E01D7E">
        <w:rPr>
          <w:sz w:val="28"/>
          <w:szCs w:val="28"/>
        </w:rPr>
        <w:t xml:space="preserve">.05.2014), рекомендовал годовому Общему собранию акционеров ОАО «ФСК ЕЭС» принять решение </w:t>
      </w:r>
      <w:r w:rsidR="00F32DB0">
        <w:rPr>
          <w:sz w:val="28"/>
          <w:szCs w:val="28"/>
        </w:rPr>
        <w:t>в</w:t>
      </w:r>
      <w:r w:rsidR="00F32DB0" w:rsidRPr="00090C62">
        <w:rPr>
          <w:sz w:val="28"/>
          <w:szCs w:val="28"/>
        </w:rPr>
        <w:t xml:space="preserve">ыплатить дивиденды по результатам 1 квартала 2014 финансового года в размере </w:t>
      </w:r>
      <w:r w:rsidR="00F32DB0" w:rsidRPr="00090C62">
        <w:rPr>
          <w:b/>
          <w:sz w:val="28"/>
          <w:szCs w:val="28"/>
          <w:lang w:eastAsia="en-US"/>
        </w:rPr>
        <w:t>0,0003426806681</w:t>
      </w:r>
      <w:r w:rsidR="00F32DB0" w:rsidRPr="00090C62">
        <w:rPr>
          <w:sz w:val="28"/>
          <w:szCs w:val="28"/>
          <w:lang w:eastAsia="en-US"/>
        </w:rPr>
        <w:t xml:space="preserve"> </w:t>
      </w:r>
      <w:r w:rsidR="00F32DB0" w:rsidRPr="00090C62">
        <w:rPr>
          <w:b/>
          <w:sz w:val="28"/>
          <w:szCs w:val="28"/>
        </w:rPr>
        <w:t>рублей</w:t>
      </w:r>
      <w:r w:rsidR="00F32DB0">
        <w:rPr>
          <w:sz w:val="28"/>
          <w:szCs w:val="28"/>
        </w:rPr>
        <w:t xml:space="preserve"> на одну обыкновенную акцию </w:t>
      </w:r>
      <w:r w:rsidR="008B10FF">
        <w:rPr>
          <w:sz w:val="28"/>
          <w:szCs w:val="28"/>
        </w:rPr>
        <w:t xml:space="preserve">ОАО «ФСК ЕЭС» в денежной форме, а также дал соответствующие рекомендации годовому </w:t>
      </w:r>
      <w:r w:rsidR="008B10FF" w:rsidRPr="00E01D7E">
        <w:rPr>
          <w:sz w:val="28"/>
          <w:szCs w:val="28"/>
        </w:rPr>
        <w:t>Общему</w:t>
      </w:r>
      <w:proofErr w:type="gramEnd"/>
      <w:r w:rsidR="008B10FF" w:rsidRPr="00E01D7E">
        <w:rPr>
          <w:sz w:val="28"/>
          <w:szCs w:val="28"/>
        </w:rPr>
        <w:t xml:space="preserve"> собранию акционеров ОАО «ФСК ЕЭС»</w:t>
      </w:r>
      <w:r w:rsidR="008B10FF">
        <w:rPr>
          <w:sz w:val="28"/>
          <w:szCs w:val="28"/>
        </w:rPr>
        <w:t xml:space="preserve"> по порядку выплаты дивидендов </w:t>
      </w:r>
      <w:r w:rsidR="008B10FF" w:rsidRPr="00090C62">
        <w:rPr>
          <w:sz w:val="28"/>
          <w:szCs w:val="28"/>
        </w:rPr>
        <w:t>по результатам 1 квартала 2014 финансового года</w:t>
      </w:r>
      <w:r w:rsidR="008B10FF">
        <w:rPr>
          <w:sz w:val="28"/>
          <w:szCs w:val="28"/>
        </w:rPr>
        <w:t>.</w:t>
      </w:r>
    </w:p>
    <w:sectPr w:rsidR="003074F2" w:rsidRPr="006E1B05" w:rsidSect="001A3244">
      <w:footerReference w:type="even" r:id="rId10"/>
      <w:footerReference w:type="default" r:id="rId11"/>
      <w:pgSz w:w="11906" w:h="16838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D5C" w:rsidRDefault="00D46D5C">
      <w:r>
        <w:separator/>
      </w:r>
    </w:p>
  </w:endnote>
  <w:endnote w:type="continuationSeparator" w:id="0">
    <w:p w:rsidR="00D46D5C" w:rsidRDefault="00D4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EE8" w:rsidRDefault="00967EE8" w:rsidP="00966E3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67EE8" w:rsidRDefault="00967EE8" w:rsidP="0045283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EE8" w:rsidRDefault="00967EE8">
    <w:pPr>
      <w:pStyle w:val="a5"/>
      <w:jc w:val="right"/>
    </w:pPr>
  </w:p>
  <w:p w:rsidR="00967EE8" w:rsidRDefault="00967EE8" w:rsidP="00CD338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D5C" w:rsidRDefault="00D46D5C">
      <w:r>
        <w:separator/>
      </w:r>
    </w:p>
  </w:footnote>
  <w:footnote w:type="continuationSeparator" w:id="0">
    <w:p w:rsidR="00D46D5C" w:rsidRDefault="00D46D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0717E"/>
    <w:multiLevelType w:val="hybridMultilevel"/>
    <w:tmpl w:val="6B1ED996"/>
    <w:lvl w:ilvl="0" w:tplc="FCD073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484D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66A61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FC81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289C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F862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56AA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EBE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8A4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651D29"/>
    <w:multiLevelType w:val="hybridMultilevel"/>
    <w:tmpl w:val="0E320F60"/>
    <w:lvl w:ilvl="0" w:tplc="83C8FD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B8D29A6"/>
    <w:multiLevelType w:val="hybridMultilevel"/>
    <w:tmpl w:val="1B888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D78F0"/>
    <w:multiLevelType w:val="hybridMultilevel"/>
    <w:tmpl w:val="B030D5EC"/>
    <w:lvl w:ilvl="0" w:tplc="802A53E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11">
      <w:start w:val="1"/>
      <w:numFmt w:val="decimal"/>
      <w:lvlText w:val="%4)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1C325AC2"/>
    <w:multiLevelType w:val="hybridMultilevel"/>
    <w:tmpl w:val="428414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26335D"/>
    <w:multiLevelType w:val="hybridMultilevel"/>
    <w:tmpl w:val="5ECC28C2"/>
    <w:lvl w:ilvl="0" w:tplc="F41C724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6CD2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B46D0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52E60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BA773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609B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946E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8EAB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00C91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3C5F77"/>
    <w:multiLevelType w:val="multilevel"/>
    <w:tmpl w:val="8E0E3A30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2CE87110"/>
    <w:multiLevelType w:val="multilevel"/>
    <w:tmpl w:val="891A4F0C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sz w:val="18"/>
        <w:szCs w:val="28"/>
      </w:rPr>
    </w:lvl>
    <w:lvl w:ilvl="1">
      <w:start w:val="1"/>
      <w:numFmt w:val="decimal"/>
      <w:lvlText w:val="%1.%2"/>
      <w:lvlJc w:val="left"/>
      <w:pPr>
        <w:tabs>
          <w:tab w:val="num" w:pos="718"/>
        </w:tabs>
        <w:ind w:left="718" w:hanging="576"/>
      </w:pPr>
      <w:rPr>
        <w:rFonts w:ascii="Times New Roman" w:hAnsi="Times New Roman" w:cs="Times New Roman" w:hint="default"/>
        <w:b w:val="0"/>
        <w:i w:val="0"/>
        <w:sz w:val="26"/>
        <w:szCs w:val="26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>
    <w:nsid w:val="2D473F6E"/>
    <w:multiLevelType w:val="hybridMultilevel"/>
    <w:tmpl w:val="627A5CD2"/>
    <w:lvl w:ilvl="0" w:tplc="46B01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C2B5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FC770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30D9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FB0DF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4EF7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5815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2031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8C9A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D9E3568"/>
    <w:multiLevelType w:val="hybridMultilevel"/>
    <w:tmpl w:val="86A4B32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B724BC8"/>
    <w:multiLevelType w:val="hybridMultilevel"/>
    <w:tmpl w:val="03308C10"/>
    <w:lvl w:ilvl="0" w:tplc="8220AB78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3C4845"/>
    <w:multiLevelType w:val="hybridMultilevel"/>
    <w:tmpl w:val="7FDA5756"/>
    <w:lvl w:ilvl="0" w:tplc="E14E0CB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B88D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5A25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8EB8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5617A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0ABE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3C25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A6DC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28A2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44070A41"/>
    <w:multiLevelType w:val="hybridMultilevel"/>
    <w:tmpl w:val="39B4187A"/>
    <w:lvl w:ilvl="0" w:tplc="2554520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6831C43"/>
    <w:multiLevelType w:val="hybridMultilevel"/>
    <w:tmpl w:val="F67A35A0"/>
    <w:lvl w:ilvl="0" w:tplc="06A66B46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4">
    <w:nsid w:val="5782538D"/>
    <w:multiLevelType w:val="hybridMultilevel"/>
    <w:tmpl w:val="346203F0"/>
    <w:lvl w:ilvl="0" w:tplc="8220AB78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7B32468"/>
    <w:multiLevelType w:val="multilevel"/>
    <w:tmpl w:val="7F347354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>
    <w:nsid w:val="59710889"/>
    <w:multiLevelType w:val="hybridMultilevel"/>
    <w:tmpl w:val="31FE5406"/>
    <w:lvl w:ilvl="0" w:tplc="D1E00B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42B8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264E1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EE24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D2D2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3261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D04F1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8C1B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E0B9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9776792"/>
    <w:multiLevelType w:val="hybridMultilevel"/>
    <w:tmpl w:val="5AD031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1B0764"/>
    <w:multiLevelType w:val="hybridMultilevel"/>
    <w:tmpl w:val="947A72CE"/>
    <w:lvl w:ilvl="0" w:tplc="B608DF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40F5C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B0C7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D0B39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4C9B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A78834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FE87F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74ADA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CAE1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66BB7062"/>
    <w:multiLevelType w:val="hybridMultilevel"/>
    <w:tmpl w:val="39B4187A"/>
    <w:lvl w:ilvl="0" w:tplc="2554520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4693131"/>
    <w:multiLevelType w:val="hybridMultilevel"/>
    <w:tmpl w:val="8826BB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9"/>
  </w:num>
  <w:num w:numId="4">
    <w:abstractNumId w:val="12"/>
  </w:num>
  <w:num w:numId="5">
    <w:abstractNumId w:val="8"/>
  </w:num>
  <w:num w:numId="6">
    <w:abstractNumId w:val="18"/>
  </w:num>
  <w:num w:numId="7">
    <w:abstractNumId w:val="16"/>
  </w:num>
  <w:num w:numId="8">
    <w:abstractNumId w:val="11"/>
  </w:num>
  <w:num w:numId="9">
    <w:abstractNumId w:val="14"/>
  </w:num>
  <w:num w:numId="10">
    <w:abstractNumId w:val="10"/>
  </w:num>
  <w:num w:numId="11">
    <w:abstractNumId w:val="0"/>
  </w:num>
  <w:num w:numId="12">
    <w:abstractNumId w:val="1"/>
  </w:num>
  <w:num w:numId="13">
    <w:abstractNumId w:val="19"/>
  </w:num>
  <w:num w:numId="14">
    <w:abstractNumId w:val="4"/>
  </w:num>
  <w:num w:numId="15">
    <w:abstractNumId w:val="5"/>
  </w:num>
  <w:num w:numId="16">
    <w:abstractNumId w:val="20"/>
  </w:num>
  <w:num w:numId="17">
    <w:abstractNumId w:val="17"/>
  </w:num>
  <w:num w:numId="18">
    <w:abstractNumId w:val="2"/>
  </w:num>
  <w:num w:numId="19">
    <w:abstractNumId w:val="6"/>
  </w:num>
  <w:num w:numId="20">
    <w:abstractNumId w:val="7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56F"/>
    <w:rsid w:val="00001BEB"/>
    <w:rsid w:val="00001DC0"/>
    <w:rsid w:val="000028A7"/>
    <w:rsid w:val="00002A99"/>
    <w:rsid w:val="000056F0"/>
    <w:rsid w:val="00005852"/>
    <w:rsid w:val="000064B1"/>
    <w:rsid w:val="0000653F"/>
    <w:rsid w:val="00006DF3"/>
    <w:rsid w:val="0000739A"/>
    <w:rsid w:val="00010E28"/>
    <w:rsid w:val="00011605"/>
    <w:rsid w:val="0001260C"/>
    <w:rsid w:val="000135C9"/>
    <w:rsid w:val="000144AA"/>
    <w:rsid w:val="0001544C"/>
    <w:rsid w:val="00016F07"/>
    <w:rsid w:val="0002270B"/>
    <w:rsid w:val="00022EFD"/>
    <w:rsid w:val="00024992"/>
    <w:rsid w:val="00024AA5"/>
    <w:rsid w:val="00024C91"/>
    <w:rsid w:val="00024D8C"/>
    <w:rsid w:val="00025FD5"/>
    <w:rsid w:val="00026B4A"/>
    <w:rsid w:val="00026ED8"/>
    <w:rsid w:val="000270AA"/>
    <w:rsid w:val="0002757F"/>
    <w:rsid w:val="000303B2"/>
    <w:rsid w:val="00030984"/>
    <w:rsid w:val="00031824"/>
    <w:rsid w:val="000318DE"/>
    <w:rsid w:val="000323C5"/>
    <w:rsid w:val="000323CC"/>
    <w:rsid w:val="000324DA"/>
    <w:rsid w:val="000329E6"/>
    <w:rsid w:val="00032B78"/>
    <w:rsid w:val="00033D99"/>
    <w:rsid w:val="00033F74"/>
    <w:rsid w:val="00033F80"/>
    <w:rsid w:val="000347D8"/>
    <w:rsid w:val="00034866"/>
    <w:rsid w:val="000348FA"/>
    <w:rsid w:val="00035042"/>
    <w:rsid w:val="000370BA"/>
    <w:rsid w:val="00037BF0"/>
    <w:rsid w:val="00041586"/>
    <w:rsid w:val="000415F7"/>
    <w:rsid w:val="00041833"/>
    <w:rsid w:val="00042229"/>
    <w:rsid w:val="000426CB"/>
    <w:rsid w:val="00044DD1"/>
    <w:rsid w:val="00045F92"/>
    <w:rsid w:val="000475F7"/>
    <w:rsid w:val="00047D99"/>
    <w:rsid w:val="00051756"/>
    <w:rsid w:val="00052171"/>
    <w:rsid w:val="000522BC"/>
    <w:rsid w:val="000523BB"/>
    <w:rsid w:val="0005479C"/>
    <w:rsid w:val="00056F1A"/>
    <w:rsid w:val="00057792"/>
    <w:rsid w:val="00057913"/>
    <w:rsid w:val="000625C7"/>
    <w:rsid w:val="00062D8C"/>
    <w:rsid w:val="00064DD6"/>
    <w:rsid w:val="00064FA7"/>
    <w:rsid w:val="00065752"/>
    <w:rsid w:val="00066071"/>
    <w:rsid w:val="00066F2C"/>
    <w:rsid w:val="00067449"/>
    <w:rsid w:val="0006788B"/>
    <w:rsid w:val="00067E8D"/>
    <w:rsid w:val="00072598"/>
    <w:rsid w:val="00073A6D"/>
    <w:rsid w:val="000743D6"/>
    <w:rsid w:val="00074D50"/>
    <w:rsid w:val="0007573B"/>
    <w:rsid w:val="00076392"/>
    <w:rsid w:val="0007705D"/>
    <w:rsid w:val="000773DF"/>
    <w:rsid w:val="00081053"/>
    <w:rsid w:val="000817E3"/>
    <w:rsid w:val="000834AF"/>
    <w:rsid w:val="00083DAE"/>
    <w:rsid w:val="0008435C"/>
    <w:rsid w:val="00084590"/>
    <w:rsid w:val="0008600C"/>
    <w:rsid w:val="00086412"/>
    <w:rsid w:val="00087793"/>
    <w:rsid w:val="00087811"/>
    <w:rsid w:val="00091D36"/>
    <w:rsid w:val="0009307C"/>
    <w:rsid w:val="0009337F"/>
    <w:rsid w:val="00093EE0"/>
    <w:rsid w:val="00094234"/>
    <w:rsid w:val="00095382"/>
    <w:rsid w:val="00095BA9"/>
    <w:rsid w:val="00096BE0"/>
    <w:rsid w:val="00096E42"/>
    <w:rsid w:val="00097293"/>
    <w:rsid w:val="000A0417"/>
    <w:rsid w:val="000A045F"/>
    <w:rsid w:val="000A07C9"/>
    <w:rsid w:val="000A0A6B"/>
    <w:rsid w:val="000A0D0D"/>
    <w:rsid w:val="000A0E45"/>
    <w:rsid w:val="000A1993"/>
    <w:rsid w:val="000A1B53"/>
    <w:rsid w:val="000A3EDF"/>
    <w:rsid w:val="000A3F0E"/>
    <w:rsid w:val="000A4622"/>
    <w:rsid w:val="000A4EA0"/>
    <w:rsid w:val="000A5A90"/>
    <w:rsid w:val="000A5D7B"/>
    <w:rsid w:val="000A6518"/>
    <w:rsid w:val="000B092F"/>
    <w:rsid w:val="000B1376"/>
    <w:rsid w:val="000B1A38"/>
    <w:rsid w:val="000B23C1"/>
    <w:rsid w:val="000B2AE6"/>
    <w:rsid w:val="000B3D3C"/>
    <w:rsid w:val="000B4E4E"/>
    <w:rsid w:val="000B4F3E"/>
    <w:rsid w:val="000B6AFA"/>
    <w:rsid w:val="000B75A1"/>
    <w:rsid w:val="000C09B6"/>
    <w:rsid w:val="000C0CBA"/>
    <w:rsid w:val="000C1EB6"/>
    <w:rsid w:val="000C3CBA"/>
    <w:rsid w:val="000C4B0E"/>
    <w:rsid w:val="000C4F44"/>
    <w:rsid w:val="000C55FF"/>
    <w:rsid w:val="000C6651"/>
    <w:rsid w:val="000C7584"/>
    <w:rsid w:val="000D0165"/>
    <w:rsid w:val="000D01FA"/>
    <w:rsid w:val="000D076F"/>
    <w:rsid w:val="000D21AD"/>
    <w:rsid w:val="000D2202"/>
    <w:rsid w:val="000D251C"/>
    <w:rsid w:val="000D44E5"/>
    <w:rsid w:val="000D5738"/>
    <w:rsid w:val="000D5DB7"/>
    <w:rsid w:val="000D68B4"/>
    <w:rsid w:val="000D6E27"/>
    <w:rsid w:val="000E0547"/>
    <w:rsid w:val="000E13E7"/>
    <w:rsid w:val="000E15DC"/>
    <w:rsid w:val="000E3508"/>
    <w:rsid w:val="000E3782"/>
    <w:rsid w:val="000E3AD9"/>
    <w:rsid w:val="000E3DCE"/>
    <w:rsid w:val="000E5066"/>
    <w:rsid w:val="000E52DC"/>
    <w:rsid w:val="000E544F"/>
    <w:rsid w:val="000E588F"/>
    <w:rsid w:val="000F04D0"/>
    <w:rsid w:val="000F0569"/>
    <w:rsid w:val="000F0799"/>
    <w:rsid w:val="000F1B30"/>
    <w:rsid w:val="000F263F"/>
    <w:rsid w:val="000F367F"/>
    <w:rsid w:val="000F40AD"/>
    <w:rsid w:val="000F652C"/>
    <w:rsid w:val="000F6BAE"/>
    <w:rsid w:val="0010073F"/>
    <w:rsid w:val="00101D71"/>
    <w:rsid w:val="001020A5"/>
    <w:rsid w:val="00102562"/>
    <w:rsid w:val="00102ADC"/>
    <w:rsid w:val="00102F4F"/>
    <w:rsid w:val="00103636"/>
    <w:rsid w:val="00104B5B"/>
    <w:rsid w:val="0010575E"/>
    <w:rsid w:val="00105A29"/>
    <w:rsid w:val="00105B56"/>
    <w:rsid w:val="00105D4E"/>
    <w:rsid w:val="0010713C"/>
    <w:rsid w:val="00107991"/>
    <w:rsid w:val="00107ABE"/>
    <w:rsid w:val="001101AE"/>
    <w:rsid w:val="0011094F"/>
    <w:rsid w:val="001111D1"/>
    <w:rsid w:val="001119A1"/>
    <w:rsid w:val="0011235C"/>
    <w:rsid w:val="00113448"/>
    <w:rsid w:val="00115B16"/>
    <w:rsid w:val="00116299"/>
    <w:rsid w:val="001165EC"/>
    <w:rsid w:val="00117557"/>
    <w:rsid w:val="00120DF4"/>
    <w:rsid w:val="00121841"/>
    <w:rsid w:val="001225F9"/>
    <w:rsid w:val="001228BE"/>
    <w:rsid w:val="00123806"/>
    <w:rsid w:val="00124C5B"/>
    <w:rsid w:val="00124CF3"/>
    <w:rsid w:val="001252EE"/>
    <w:rsid w:val="00125F1B"/>
    <w:rsid w:val="00126A4C"/>
    <w:rsid w:val="001310EF"/>
    <w:rsid w:val="001315E6"/>
    <w:rsid w:val="00132CBD"/>
    <w:rsid w:val="00133B7D"/>
    <w:rsid w:val="00133DF4"/>
    <w:rsid w:val="001341E9"/>
    <w:rsid w:val="001342C7"/>
    <w:rsid w:val="001343B1"/>
    <w:rsid w:val="001354FD"/>
    <w:rsid w:val="00135996"/>
    <w:rsid w:val="00135AD3"/>
    <w:rsid w:val="001365E8"/>
    <w:rsid w:val="00137480"/>
    <w:rsid w:val="0013752B"/>
    <w:rsid w:val="00140058"/>
    <w:rsid w:val="00140C5F"/>
    <w:rsid w:val="00140FEE"/>
    <w:rsid w:val="00141167"/>
    <w:rsid w:val="001419B7"/>
    <w:rsid w:val="00142263"/>
    <w:rsid w:val="001429AF"/>
    <w:rsid w:val="001433DA"/>
    <w:rsid w:val="00143456"/>
    <w:rsid w:val="00144CB2"/>
    <w:rsid w:val="00145041"/>
    <w:rsid w:val="00145E2B"/>
    <w:rsid w:val="0014634E"/>
    <w:rsid w:val="001466FF"/>
    <w:rsid w:val="001467C1"/>
    <w:rsid w:val="00146A8E"/>
    <w:rsid w:val="00147525"/>
    <w:rsid w:val="0014793F"/>
    <w:rsid w:val="00150691"/>
    <w:rsid w:val="00150A73"/>
    <w:rsid w:val="0015138F"/>
    <w:rsid w:val="001524ED"/>
    <w:rsid w:val="0015296E"/>
    <w:rsid w:val="001542E0"/>
    <w:rsid w:val="00154CE9"/>
    <w:rsid w:val="00154FEE"/>
    <w:rsid w:val="00155968"/>
    <w:rsid w:val="00156048"/>
    <w:rsid w:val="001560A0"/>
    <w:rsid w:val="001562CA"/>
    <w:rsid w:val="00156659"/>
    <w:rsid w:val="00156C08"/>
    <w:rsid w:val="00156CB8"/>
    <w:rsid w:val="00160086"/>
    <w:rsid w:val="001600AB"/>
    <w:rsid w:val="001604F4"/>
    <w:rsid w:val="00160921"/>
    <w:rsid w:val="00163A33"/>
    <w:rsid w:val="00163A6E"/>
    <w:rsid w:val="00163E03"/>
    <w:rsid w:val="00164DF8"/>
    <w:rsid w:val="00164F24"/>
    <w:rsid w:val="001656B9"/>
    <w:rsid w:val="001658A8"/>
    <w:rsid w:val="00165D71"/>
    <w:rsid w:val="001677CE"/>
    <w:rsid w:val="001709F2"/>
    <w:rsid w:val="00171B98"/>
    <w:rsid w:val="00171F82"/>
    <w:rsid w:val="00173246"/>
    <w:rsid w:val="001733B2"/>
    <w:rsid w:val="00177941"/>
    <w:rsid w:val="00177CE3"/>
    <w:rsid w:val="00177FD7"/>
    <w:rsid w:val="001809F3"/>
    <w:rsid w:val="00180E08"/>
    <w:rsid w:val="00181F7E"/>
    <w:rsid w:val="001827C3"/>
    <w:rsid w:val="00182C91"/>
    <w:rsid w:val="00182F3F"/>
    <w:rsid w:val="00182FCF"/>
    <w:rsid w:val="00183278"/>
    <w:rsid w:val="001833E1"/>
    <w:rsid w:val="00185BB8"/>
    <w:rsid w:val="00186391"/>
    <w:rsid w:val="001870B3"/>
    <w:rsid w:val="00187CE2"/>
    <w:rsid w:val="00190A74"/>
    <w:rsid w:val="00190D02"/>
    <w:rsid w:val="00191442"/>
    <w:rsid w:val="00192101"/>
    <w:rsid w:val="001925D4"/>
    <w:rsid w:val="00192D44"/>
    <w:rsid w:val="001946F4"/>
    <w:rsid w:val="001947A1"/>
    <w:rsid w:val="001952FD"/>
    <w:rsid w:val="00195367"/>
    <w:rsid w:val="00195ACC"/>
    <w:rsid w:val="001A0FE8"/>
    <w:rsid w:val="001A11C9"/>
    <w:rsid w:val="001A171E"/>
    <w:rsid w:val="001A2595"/>
    <w:rsid w:val="001A3244"/>
    <w:rsid w:val="001A3C65"/>
    <w:rsid w:val="001A4FCA"/>
    <w:rsid w:val="001A60BD"/>
    <w:rsid w:val="001A7F5F"/>
    <w:rsid w:val="001B0BAF"/>
    <w:rsid w:val="001B16F8"/>
    <w:rsid w:val="001B215A"/>
    <w:rsid w:val="001B2885"/>
    <w:rsid w:val="001B2A4B"/>
    <w:rsid w:val="001B30EA"/>
    <w:rsid w:val="001B3551"/>
    <w:rsid w:val="001B3842"/>
    <w:rsid w:val="001B39E3"/>
    <w:rsid w:val="001B5787"/>
    <w:rsid w:val="001B59DC"/>
    <w:rsid w:val="001B6F6A"/>
    <w:rsid w:val="001B7C6C"/>
    <w:rsid w:val="001C019F"/>
    <w:rsid w:val="001C20AE"/>
    <w:rsid w:val="001C328F"/>
    <w:rsid w:val="001C348B"/>
    <w:rsid w:val="001C4445"/>
    <w:rsid w:val="001C4EA1"/>
    <w:rsid w:val="001C57E0"/>
    <w:rsid w:val="001C5E69"/>
    <w:rsid w:val="001C5E90"/>
    <w:rsid w:val="001C64F7"/>
    <w:rsid w:val="001C6EA6"/>
    <w:rsid w:val="001C75F7"/>
    <w:rsid w:val="001C7734"/>
    <w:rsid w:val="001C7A20"/>
    <w:rsid w:val="001D20C8"/>
    <w:rsid w:val="001D2B57"/>
    <w:rsid w:val="001D351B"/>
    <w:rsid w:val="001D3AA0"/>
    <w:rsid w:val="001D4011"/>
    <w:rsid w:val="001D4546"/>
    <w:rsid w:val="001D4A05"/>
    <w:rsid w:val="001D4E23"/>
    <w:rsid w:val="001D4F84"/>
    <w:rsid w:val="001D6029"/>
    <w:rsid w:val="001D655A"/>
    <w:rsid w:val="001D7221"/>
    <w:rsid w:val="001D7939"/>
    <w:rsid w:val="001E1295"/>
    <w:rsid w:val="001E17C8"/>
    <w:rsid w:val="001E186A"/>
    <w:rsid w:val="001E34EC"/>
    <w:rsid w:val="001E3E21"/>
    <w:rsid w:val="001E47E9"/>
    <w:rsid w:val="001E497F"/>
    <w:rsid w:val="001E4DE5"/>
    <w:rsid w:val="001E5098"/>
    <w:rsid w:val="001E539C"/>
    <w:rsid w:val="001E6009"/>
    <w:rsid w:val="001E6A0D"/>
    <w:rsid w:val="001E6E57"/>
    <w:rsid w:val="001E7BDD"/>
    <w:rsid w:val="001F0EE2"/>
    <w:rsid w:val="001F1B15"/>
    <w:rsid w:val="001F20B8"/>
    <w:rsid w:val="001F253C"/>
    <w:rsid w:val="001F4693"/>
    <w:rsid w:val="001F49A8"/>
    <w:rsid w:val="001F4F6D"/>
    <w:rsid w:val="001F5041"/>
    <w:rsid w:val="001F5647"/>
    <w:rsid w:val="001F5F89"/>
    <w:rsid w:val="001F62E6"/>
    <w:rsid w:val="001F7A0A"/>
    <w:rsid w:val="00200B0E"/>
    <w:rsid w:val="00200CBB"/>
    <w:rsid w:val="00201009"/>
    <w:rsid w:val="0020202D"/>
    <w:rsid w:val="0020295B"/>
    <w:rsid w:val="002034CF"/>
    <w:rsid w:val="002039F8"/>
    <w:rsid w:val="00203EF0"/>
    <w:rsid w:val="002048C3"/>
    <w:rsid w:val="002057F2"/>
    <w:rsid w:val="00205ED8"/>
    <w:rsid w:val="00206674"/>
    <w:rsid w:val="00206FDB"/>
    <w:rsid w:val="00211019"/>
    <w:rsid w:val="0021183A"/>
    <w:rsid w:val="0021202C"/>
    <w:rsid w:val="00212798"/>
    <w:rsid w:val="00212B56"/>
    <w:rsid w:val="00214104"/>
    <w:rsid w:val="002144ED"/>
    <w:rsid w:val="00216740"/>
    <w:rsid w:val="00216B47"/>
    <w:rsid w:val="00216D79"/>
    <w:rsid w:val="002175D3"/>
    <w:rsid w:val="002222BB"/>
    <w:rsid w:val="002223A0"/>
    <w:rsid w:val="002228B0"/>
    <w:rsid w:val="002228FA"/>
    <w:rsid w:val="00222A84"/>
    <w:rsid w:val="002243C1"/>
    <w:rsid w:val="0022495A"/>
    <w:rsid w:val="00225042"/>
    <w:rsid w:val="0022574D"/>
    <w:rsid w:val="0022687D"/>
    <w:rsid w:val="00226FD9"/>
    <w:rsid w:val="00227ABA"/>
    <w:rsid w:val="00230601"/>
    <w:rsid w:val="00230A73"/>
    <w:rsid w:val="00231BB1"/>
    <w:rsid w:val="00233329"/>
    <w:rsid w:val="002336A1"/>
    <w:rsid w:val="00233DBE"/>
    <w:rsid w:val="00234679"/>
    <w:rsid w:val="0023748F"/>
    <w:rsid w:val="00237640"/>
    <w:rsid w:val="00237F44"/>
    <w:rsid w:val="00237F7D"/>
    <w:rsid w:val="0024060B"/>
    <w:rsid w:val="00241AEE"/>
    <w:rsid w:val="00241D4A"/>
    <w:rsid w:val="00242C02"/>
    <w:rsid w:val="00243EBF"/>
    <w:rsid w:val="002454B6"/>
    <w:rsid w:val="0024557A"/>
    <w:rsid w:val="00245E35"/>
    <w:rsid w:val="00247344"/>
    <w:rsid w:val="002517A3"/>
    <w:rsid w:val="00252EA9"/>
    <w:rsid w:val="002537A2"/>
    <w:rsid w:val="00253DE7"/>
    <w:rsid w:val="00253FA5"/>
    <w:rsid w:val="002556DD"/>
    <w:rsid w:val="002560BF"/>
    <w:rsid w:val="002563EF"/>
    <w:rsid w:val="00256CBF"/>
    <w:rsid w:val="00257411"/>
    <w:rsid w:val="002575D2"/>
    <w:rsid w:val="00261D03"/>
    <w:rsid w:val="00262050"/>
    <w:rsid w:val="00262F87"/>
    <w:rsid w:val="002632C0"/>
    <w:rsid w:val="00263F2A"/>
    <w:rsid w:val="0026490C"/>
    <w:rsid w:val="00265B25"/>
    <w:rsid w:val="00266619"/>
    <w:rsid w:val="00266857"/>
    <w:rsid w:val="00270181"/>
    <w:rsid w:val="002702E4"/>
    <w:rsid w:val="0027074A"/>
    <w:rsid w:val="00271052"/>
    <w:rsid w:val="002712E7"/>
    <w:rsid w:val="0027190E"/>
    <w:rsid w:val="00272380"/>
    <w:rsid w:val="0027256C"/>
    <w:rsid w:val="00272FBA"/>
    <w:rsid w:val="002732EA"/>
    <w:rsid w:val="002734F8"/>
    <w:rsid w:val="00273540"/>
    <w:rsid w:val="002736AC"/>
    <w:rsid w:val="00273A1D"/>
    <w:rsid w:val="00274806"/>
    <w:rsid w:val="002748FB"/>
    <w:rsid w:val="00274DD5"/>
    <w:rsid w:val="00274ECB"/>
    <w:rsid w:val="00275B8D"/>
    <w:rsid w:val="0027632A"/>
    <w:rsid w:val="00276DEE"/>
    <w:rsid w:val="0027751E"/>
    <w:rsid w:val="00280105"/>
    <w:rsid w:val="00281702"/>
    <w:rsid w:val="00282E71"/>
    <w:rsid w:val="00282F7C"/>
    <w:rsid w:val="00283BEF"/>
    <w:rsid w:val="00283DB2"/>
    <w:rsid w:val="002842D0"/>
    <w:rsid w:val="0028536D"/>
    <w:rsid w:val="00285F35"/>
    <w:rsid w:val="00286995"/>
    <w:rsid w:val="00286A76"/>
    <w:rsid w:val="00286F1A"/>
    <w:rsid w:val="002871E2"/>
    <w:rsid w:val="0029445B"/>
    <w:rsid w:val="002954AD"/>
    <w:rsid w:val="00295515"/>
    <w:rsid w:val="0029727F"/>
    <w:rsid w:val="00297F02"/>
    <w:rsid w:val="002A03C2"/>
    <w:rsid w:val="002A17AA"/>
    <w:rsid w:val="002A1E6D"/>
    <w:rsid w:val="002A33C7"/>
    <w:rsid w:val="002A3BA5"/>
    <w:rsid w:val="002A5342"/>
    <w:rsid w:val="002A54D3"/>
    <w:rsid w:val="002A571C"/>
    <w:rsid w:val="002A5CF0"/>
    <w:rsid w:val="002A64FE"/>
    <w:rsid w:val="002A6914"/>
    <w:rsid w:val="002A6A5F"/>
    <w:rsid w:val="002A752D"/>
    <w:rsid w:val="002A75D0"/>
    <w:rsid w:val="002A7FE6"/>
    <w:rsid w:val="002B1908"/>
    <w:rsid w:val="002B222F"/>
    <w:rsid w:val="002B29A2"/>
    <w:rsid w:val="002B4478"/>
    <w:rsid w:val="002B46C1"/>
    <w:rsid w:val="002B59C3"/>
    <w:rsid w:val="002B5AC3"/>
    <w:rsid w:val="002B631F"/>
    <w:rsid w:val="002B6425"/>
    <w:rsid w:val="002B6480"/>
    <w:rsid w:val="002B6D86"/>
    <w:rsid w:val="002B715C"/>
    <w:rsid w:val="002B75F9"/>
    <w:rsid w:val="002B7841"/>
    <w:rsid w:val="002C0117"/>
    <w:rsid w:val="002C0125"/>
    <w:rsid w:val="002C2FE9"/>
    <w:rsid w:val="002C31A4"/>
    <w:rsid w:val="002C3454"/>
    <w:rsid w:val="002C67E5"/>
    <w:rsid w:val="002C6FF0"/>
    <w:rsid w:val="002C76E8"/>
    <w:rsid w:val="002C7D1E"/>
    <w:rsid w:val="002C7E48"/>
    <w:rsid w:val="002D0BC2"/>
    <w:rsid w:val="002D0E72"/>
    <w:rsid w:val="002D1717"/>
    <w:rsid w:val="002D408A"/>
    <w:rsid w:val="002D4641"/>
    <w:rsid w:val="002D5388"/>
    <w:rsid w:val="002D6914"/>
    <w:rsid w:val="002D7EDE"/>
    <w:rsid w:val="002D7EFE"/>
    <w:rsid w:val="002E09E5"/>
    <w:rsid w:val="002E0F7E"/>
    <w:rsid w:val="002E1335"/>
    <w:rsid w:val="002E18AD"/>
    <w:rsid w:val="002E2080"/>
    <w:rsid w:val="002E32C4"/>
    <w:rsid w:val="002E3912"/>
    <w:rsid w:val="002E40E7"/>
    <w:rsid w:val="002E47B5"/>
    <w:rsid w:val="002E4B80"/>
    <w:rsid w:val="002E567D"/>
    <w:rsid w:val="002E5757"/>
    <w:rsid w:val="002E74B0"/>
    <w:rsid w:val="002E7D62"/>
    <w:rsid w:val="002F3D8E"/>
    <w:rsid w:val="002F3E7D"/>
    <w:rsid w:val="002F41F0"/>
    <w:rsid w:val="002F5FD1"/>
    <w:rsid w:val="002F66EB"/>
    <w:rsid w:val="002F69BB"/>
    <w:rsid w:val="002F71E8"/>
    <w:rsid w:val="002F7A79"/>
    <w:rsid w:val="0030084A"/>
    <w:rsid w:val="00300CC8"/>
    <w:rsid w:val="003010CE"/>
    <w:rsid w:val="00301B6A"/>
    <w:rsid w:val="003023A1"/>
    <w:rsid w:val="003027A6"/>
    <w:rsid w:val="00302B24"/>
    <w:rsid w:val="00302EB2"/>
    <w:rsid w:val="003038C0"/>
    <w:rsid w:val="003042E4"/>
    <w:rsid w:val="0030434C"/>
    <w:rsid w:val="003066F6"/>
    <w:rsid w:val="003074F2"/>
    <w:rsid w:val="00310356"/>
    <w:rsid w:val="0031124E"/>
    <w:rsid w:val="003127D8"/>
    <w:rsid w:val="00312CEF"/>
    <w:rsid w:val="003144C8"/>
    <w:rsid w:val="0031452A"/>
    <w:rsid w:val="00314848"/>
    <w:rsid w:val="00315FCA"/>
    <w:rsid w:val="00316396"/>
    <w:rsid w:val="00316BCC"/>
    <w:rsid w:val="00316F57"/>
    <w:rsid w:val="0031732F"/>
    <w:rsid w:val="003210D9"/>
    <w:rsid w:val="003229F2"/>
    <w:rsid w:val="00324DB7"/>
    <w:rsid w:val="0032606E"/>
    <w:rsid w:val="003266A3"/>
    <w:rsid w:val="00326E01"/>
    <w:rsid w:val="00327ECA"/>
    <w:rsid w:val="0033035E"/>
    <w:rsid w:val="003304BE"/>
    <w:rsid w:val="00330E7E"/>
    <w:rsid w:val="0033132A"/>
    <w:rsid w:val="0033138D"/>
    <w:rsid w:val="00331978"/>
    <w:rsid w:val="003325BA"/>
    <w:rsid w:val="003328EA"/>
    <w:rsid w:val="003331EC"/>
    <w:rsid w:val="003332F4"/>
    <w:rsid w:val="003338B7"/>
    <w:rsid w:val="003341B5"/>
    <w:rsid w:val="003341C6"/>
    <w:rsid w:val="003355B0"/>
    <w:rsid w:val="003357F9"/>
    <w:rsid w:val="00335F33"/>
    <w:rsid w:val="00336046"/>
    <w:rsid w:val="003360A5"/>
    <w:rsid w:val="00336CA0"/>
    <w:rsid w:val="003370CB"/>
    <w:rsid w:val="0033753C"/>
    <w:rsid w:val="00337671"/>
    <w:rsid w:val="00341AFF"/>
    <w:rsid w:val="00343237"/>
    <w:rsid w:val="003465A8"/>
    <w:rsid w:val="00350E22"/>
    <w:rsid w:val="00352463"/>
    <w:rsid w:val="0035282F"/>
    <w:rsid w:val="00352BBC"/>
    <w:rsid w:val="003540D8"/>
    <w:rsid w:val="003540E2"/>
    <w:rsid w:val="003547FC"/>
    <w:rsid w:val="003550A6"/>
    <w:rsid w:val="0035602D"/>
    <w:rsid w:val="00356BAC"/>
    <w:rsid w:val="0035719F"/>
    <w:rsid w:val="00357340"/>
    <w:rsid w:val="0035791A"/>
    <w:rsid w:val="00357CE0"/>
    <w:rsid w:val="003603DD"/>
    <w:rsid w:val="00360C66"/>
    <w:rsid w:val="00360E9D"/>
    <w:rsid w:val="0036211B"/>
    <w:rsid w:val="0036333E"/>
    <w:rsid w:val="00363ABD"/>
    <w:rsid w:val="00364F55"/>
    <w:rsid w:val="0036598A"/>
    <w:rsid w:val="003664F4"/>
    <w:rsid w:val="00367E77"/>
    <w:rsid w:val="00370A4C"/>
    <w:rsid w:val="00371AE5"/>
    <w:rsid w:val="00372524"/>
    <w:rsid w:val="00372A28"/>
    <w:rsid w:val="003745C1"/>
    <w:rsid w:val="00376B13"/>
    <w:rsid w:val="00377491"/>
    <w:rsid w:val="003778D7"/>
    <w:rsid w:val="00377D99"/>
    <w:rsid w:val="00377EB6"/>
    <w:rsid w:val="003802E0"/>
    <w:rsid w:val="00380AC0"/>
    <w:rsid w:val="00381956"/>
    <w:rsid w:val="00381EF4"/>
    <w:rsid w:val="003829B6"/>
    <w:rsid w:val="00383FCB"/>
    <w:rsid w:val="00384BDD"/>
    <w:rsid w:val="00385347"/>
    <w:rsid w:val="00385D6D"/>
    <w:rsid w:val="003869F3"/>
    <w:rsid w:val="00386EBD"/>
    <w:rsid w:val="00390E26"/>
    <w:rsid w:val="0039247E"/>
    <w:rsid w:val="003924B9"/>
    <w:rsid w:val="00392E12"/>
    <w:rsid w:val="00393625"/>
    <w:rsid w:val="00394071"/>
    <w:rsid w:val="003943C7"/>
    <w:rsid w:val="0039692F"/>
    <w:rsid w:val="00396A10"/>
    <w:rsid w:val="00397474"/>
    <w:rsid w:val="0039753A"/>
    <w:rsid w:val="00397620"/>
    <w:rsid w:val="003A17D0"/>
    <w:rsid w:val="003A3068"/>
    <w:rsid w:val="003A3967"/>
    <w:rsid w:val="003A45A0"/>
    <w:rsid w:val="003A6161"/>
    <w:rsid w:val="003A6304"/>
    <w:rsid w:val="003A7E9E"/>
    <w:rsid w:val="003B14E5"/>
    <w:rsid w:val="003B1993"/>
    <w:rsid w:val="003B1F12"/>
    <w:rsid w:val="003B20E4"/>
    <w:rsid w:val="003B3B94"/>
    <w:rsid w:val="003B3C63"/>
    <w:rsid w:val="003B40C2"/>
    <w:rsid w:val="003B54D1"/>
    <w:rsid w:val="003B6382"/>
    <w:rsid w:val="003B64A0"/>
    <w:rsid w:val="003B6E47"/>
    <w:rsid w:val="003B70D5"/>
    <w:rsid w:val="003C05BE"/>
    <w:rsid w:val="003C0722"/>
    <w:rsid w:val="003C0B94"/>
    <w:rsid w:val="003C0EB2"/>
    <w:rsid w:val="003C1E3E"/>
    <w:rsid w:val="003C1E90"/>
    <w:rsid w:val="003C28EC"/>
    <w:rsid w:val="003C3D9D"/>
    <w:rsid w:val="003C43A6"/>
    <w:rsid w:val="003C63BE"/>
    <w:rsid w:val="003C6934"/>
    <w:rsid w:val="003C696E"/>
    <w:rsid w:val="003C700F"/>
    <w:rsid w:val="003C7380"/>
    <w:rsid w:val="003D037A"/>
    <w:rsid w:val="003D067E"/>
    <w:rsid w:val="003D17E8"/>
    <w:rsid w:val="003D1AB4"/>
    <w:rsid w:val="003D2558"/>
    <w:rsid w:val="003D3BFC"/>
    <w:rsid w:val="003D423A"/>
    <w:rsid w:val="003D4AED"/>
    <w:rsid w:val="003D4DC1"/>
    <w:rsid w:val="003D56AD"/>
    <w:rsid w:val="003D5CFB"/>
    <w:rsid w:val="003D6CA4"/>
    <w:rsid w:val="003D6CF6"/>
    <w:rsid w:val="003D7562"/>
    <w:rsid w:val="003D77D6"/>
    <w:rsid w:val="003D7E07"/>
    <w:rsid w:val="003E0CC6"/>
    <w:rsid w:val="003E1120"/>
    <w:rsid w:val="003E2608"/>
    <w:rsid w:val="003E2A23"/>
    <w:rsid w:val="003E395C"/>
    <w:rsid w:val="003E4944"/>
    <w:rsid w:val="003E4EEF"/>
    <w:rsid w:val="003E52A4"/>
    <w:rsid w:val="003E61BE"/>
    <w:rsid w:val="003E7676"/>
    <w:rsid w:val="003E7A6B"/>
    <w:rsid w:val="003F18A1"/>
    <w:rsid w:val="003F2A92"/>
    <w:rsid w:val="003F3542"/>
    <w:rsid w:val="003F362C"/>
    <w:rsid w:val="003F4EF6"/>
    <w:rsid w:val="003F5713"/>
    <w:rsid w:val="004007F8"/>
    <w:rsid w:val="00401325"/>
    <w:rsid w:val="0040172B"/>
    <w:rsid w:val="00402FDE"/>
    <w:rsid w:val="0040382F"/>
    <w:rsid w:val="0040456A"/>
    <w:rsid w:val="00406166"/>
    <w:rsid w:val="00406615"/>
    <w:rsid w:val="0040697A"/>
    <w:rsid w:val="00406B96"/>
    <w:rsid w:val="00407363"/>
    <w:rsid w:val="0040794C"/>
    <w:rsid w:val="00407A9E"/>
    <w:rsid w:val="00411538"/>
    <w:rsid w:val="004126D4"/>
    <w:rsid w:val="00412D33"/>
    <w:rsid w:val="00413BE1"/>
    <w:rsid w:val="00413C52"/>
    <w:rsid w:val="00414DE4"/>
    <w:rsid w:val="004154C0"/>
    <w:rsid w:val="0041583A"/>
    <w:rsid w:val="00415913"/>
    <w:rsid w:val="00415F9B"/>
    <w:rsid w:val="00416E45"/>
    <w:rsid w:val="00417FD5"/>
    <w:rsid w:val="004200E3"/>
    <w:rsid w:val="00420398"/>
    <w:rsid w:val="004203A1"/>
    <w:rsid w:val="0042052B"/>
    <w:rsid w:val="0042162C"/>
    <w:rsid w:val="004227D0"/>
    <w:rsid w:val="00422CE1"/>
    <w:rsid w:val="00423969"/>
    <w:rsid w:val="004243D2"/>
    <w:rsid w:val="0042644F"/>
    <w:rsid w:val="00426CF7"/>
    <w:rsid w:val="00427AA2"/>
    <w:rsid w:val="004310A3"/>
    <w:rsid w:val="0043155D"/>
    <w:rsid w:val="00431CDD"/>
    <w:rsid w:val="00431E02"/>
    <w:rsid w:val="00432B35"/>
    <w:rsid w:val="004336E6"/>
    <w:rsid w:val="0043478D"/>
    <w:rsid w:val="0043514C"/>
    <w:rsid w:val="00435599"/>
    <w:rsid w:val="00436193"/>
    <w:rsid w:val="004368B0"/>
    <w:rsid w:val="0043711E"/>
    <w:rsid w:val="0043716A"/>
    <w:rsid w:val="00437555"/>
    <w:rsid w:val="00437846"/>
    <w:rsid w:val="00437CE1"/>
    <w:rsid w:val="00441538"/>
    <w:rsid w:val="004417ED"/>
    <w:rsid w:val="004427BB"/>
    <w:rsid w:val="0044281D"/>
    <w:rsid w:val="004428DB"/>
    <w:rsid w:val="004435A6"/>
    <w:rsid w:val="0044362C"/>
    <w:rsid w:val="00444AAD"/>
    <w:rsid w:val="004453AA"/>
    <w:rsid w:val="00445491"/>
    <w:rsid w:val="00445E36"/>
    <w:rsid w:val="00445E41"/>
    <w:rsid w:val="00446B4A"/>
    <w:rsid w:val="00450FA1"/>
    <w:rsid w:val="00451BFE"/>
    <w:rsid w:val="0045261D"/>
    <w:rsid w:val="00452832"/>
    <w:rsid w:val="0045305D"/>
    <w:rsid w:val="004532E2"/>
    <w:rsid w:val="004533F3"/>
    <w:rsid w:val="00453A05"/>
    <w:rsid w:val="00453EEE"/>
    <w:rsid w:val="004540B8"/>
    <w:rsid w:val="00454B01"/>
    <w:rsid w:val="00454DC1"/>
    <w:rsid w:val="00455057"/>
    <w:rsid w:val="0045516B"/>
    <w:rsid w:val="00455393"/>
    <w:rsid w:val="00455577"/>
    <w:rsid w:val="0045576F"/>
    <w:rsid w:val="00457B75"/>
    <w:rsid w:val="00457CC2"/>
    <w:rsid w:val="004603B2"/>
    <w:rsid w:val="004607A8"/>
    <w:rsid w:val="00460A2A"/>
    <w:rsid w:val="004615B4"/>
    <w:rsid w:val="00462281"/>
    <w:rsid w:val="0046495E"/>
    <w:rsid w:val="004649E8"/>
    <w:rsid w:val="0046544A"/>
    <w:rsid w:val="00466CA0"/>
    <w:rsid w:val="00466CC0"/>
    <w:rsid w:val="00466F79"/>
    <w:rsid w:val="004709CF"/>
    <w:rsid w:val="00471422"/>
    <w:rsid w:val="004734F0"/>
    <w:rsid w:val="00473936"/>
    <w:rsid w:val="00473FD7"/>
    <w:rsid w:val="00474688"/>
    <w:rsid w:val="00474C9D"/>
    <w:rsid w:val="0047554E"/>
    <w:rsid w:val="004756EA"/>
    <w:rsid w:val="00475976"/>
    <w:rsid w:val="00475DC7"/>
    <w:rsid w:val="004761E4"/>
    <w:rsid w:val="00476819"/>
    <w:rsid w:val="004772C8"/>
    <w:rsid w:val="0047737D"/>
    <w:rsid w:val="004775B4"/>
    <w:rsid w:val="004776D3"/>
    <w:rsid w:val="0048003A"/>
    <w:rsid w:val="00480123"/>
    <w:rsid w:val="0048060C"/>
    <w:rsid w:val="0048167B"/>
    <w:rsid w:val="004819F4"/>
    <w:rsid w:val="00483635"/>
    <w:rsid w:val="0048370D"/>
    <w:rsid w:val="00483947"/>
    <w:rsid w:val="00484890"/>
    <w:rsid w:val="00484F13"/>
    <w:rsid w:val="00484F95"/>
    <w:rsid w:val="004854B0"/>
    <w:rsid w:val="0048577C"/>
    <w:rsid w:val="00485DB6"/>
    <w:rsid w:val="00486B50"/>
    <w:rsid w:val="00492512"/>
    <w:rsid w:val="0049421D"/>
    <w:rsid w:val="00494DAE"/>
    <w:rsid w:val="004963CB"/>
    <w:rsid w:val="00497652"/>
    <w:rsid w:val="004A04B0"/>
    <w:rsid w:val="004A13D3"/>
    <w:rsid w:val="004A2A6C"/>
    <w:rsid w:val="004A2D3D"/>
    <w:rsid w:val="004A3683"/>
    <w:rsid w:val="004A38D7"/>
    <w:rsid w:val="004A4737"/>
    <w:rsid w:val="004A5358"/>
    <w:rsid w:val="004A617E"/>
    <w:rsid w:val="004A6B8B"/>
    <w:rsid w:val="004A6F95"/>
    <w:rsid w:val="004A7779"/>
    <w:rsid w:val="004A7DD5"/>
    <w:rsid w:val="004B0540"/>
    <w:rsid w:val="004B15E9"/>
    <w:rsid w:val="004B1A2D"/>
    <w:rsid w:val="004B2093"/>
    <w:rsid w:val="004B43A0"/>
    <w:rsid w:val="004B46CF"/>
    <w:rsid w:val="004B5683"/>
    <w:rsid w:val="004B58AE"/>
    <w:rsid w:val="004B69BD"/>
    <w:rsid w:val="004C0E4C"/>
    <w:rsid w:val="004C120F"/>
    <w:rsid w:val="004C1707"/>
    <w:rsid w:val="004C2A65"/>
    <w:rsid w:val="004C2C31"/>
    <w:rsid w:val="004C3153"/>
    <w:rsid w:val="004C3AC8"/>
    <w:rsid w:val="004C4E42"/>
    <w:rsid w:val="004C5287"/>
    <w:rsid w:val="004D08B5"/>
    <w:rsid w:val="004D12E7"/>
    <w:rsid w:val="004D16D9"/>
    <w:rsid w:val="004D17E3"/>
    <w:rsid w:val="004D1DDA"/>
    <w:rsid w:val="004D2C5E"/>
    <w:rsid w:val="004D3423"/>
    <w:rsid w:val="004D3569"/>
    <w:rsid w:val="004D424A"/>
    <w:rsid w:val="004D47E8"/>
    <w:rsid w:val="004D4D11"/>
    <w:rsid w:val="004D6911"/>
    <w:rsid w:val="004D6A39"/>
    <w:rsid w:val="004D6E40"/>
    <w:rsid w:val="004E2BE3"/>
    <w:rsid w:val="004E2F60"/>
    <w:rsid w:val="004E35D0"/>
    <w:rsid w:val="004E36E2"/>
    <w:rsid w:val="004E3849"/>
    <w:rsid w:val="004E5459"/>
    <w:rsid w:val="004E6BC9"/>
    <w:rsid w:val="004E7A59"/>
    <w:rsid w:val="004E7A88"/>
    <w:rsid w:val="004F02EC"/>
    <w:rsid w:val="004F5532"/>
    <w:rsid w:val="004F6D7A"/>
    <w:rsid w:val="004F7DBE"/>
    <w:rsid w:val="004F7FAC"/>
    <w:rsid w:val="005030D5"/>
    <w:rsid w:val="0050532D"/>
    <w:rsid w:val="0050792B"/>
    <w:rsid w:val="00507E2C"/>
    <w:rsid w:val="00511DE2"/>
    <w:rsid w:val="0051264D"/>
    <w:rsid w:val="00513138"/>
    <w:rsid w:val="00514687"/>
    <w:rsid w:val="00515C6A"/>
    <w:rsid w:val="00516586"/>
    <w:rsid w:val="00516C02"/>
    <w:rsid w:val="00520035"/>
    <w:rsid w:val="00520C3D"/>
    <w:rsid w:val="00520DF7"/>
    <w:rsid w:val="0052171D"/>
    <w:rsid w:val="005217E9"/>
    <w:rsid w:val="00521B79"/>
    <w:rsid w:val="00522561"/>
    <w:rsid w:val="005248CF"/>
    <w:rsid w:val="00524C99"/>
    <w:rsid w:val="00524DCF"/>
    <w:rsid w:val="00525AAC"/>
    <w:rsid w:val="00525E58"/>
    <w:rsid w:val="005270D6"/>
    <w:rsid w:val="005277BE"/>
    <w:rsid w:val="00530328"/>
    <w:rsid w:val="0053087F"/>
    <w:rsid w:val="00532060"/>
    <w:rsid w:val="005350F4"/>
    <w:rsid w:val="005366A0"/>
    <w:rsid w:val="00537578"/>
    <w:rsid w:val="00537C98"/>
    <w:rsid w:val="0054102E"/>
    <w:rsid w:val="005431B7"/>
    <w:rsid w:val="005435D4"/>
    <w:rsid w:val="0054434A"/>
    <w:rsid w:val="0054455D"/>
    <w:rsid w:val="00545279"/>
    <w:rsid w:val="0054531B"/>
    <w:rsid w:val="005466F5"/>
    <w:rsid w:val="005470D1"/>
    <w:rsid w:val="00550DA0"/>
    <w:rsid w:val="00550EFD"/>
    <w:rsid w:val="00552AEC"/>
    <w:rsid w:val="00552BFC"/>
    <w:rsid w:val="00553275"/>
    <w:rsid w:val="00553C24"/>
    <w:rsid w:val="0055444A"/>
    <w:rsid w:val="00554EDA"/>
    <w:rsid w:val="005551A4"/>
    <w:rsid w:val="005563F9"/>
    <w:rsid w:val="005565C0"/>
    <w:rsid w:val="00557826"/>
    <w:rsid w:val="00560286"/>
    <w:rsid w:val="005602A0"/>
    <w:rsid w:val="005605D7"/>
    <w:rsid w:val="005607E2"/>
    <w:rsid w:val="00560DF2"/>
    <w:rsid w:val="00561707"/>
    <w:rsid w:val="00561B3F"/>
    <w:rsid w:val="0056215D"/>
    <w:rsid w:val="005635F4"/>
    <w:rsid w:val="00564625"/>
    <w:rsid w:val="005648DB"/>
    <w:rsid w:val="00564C77"/>
    <w:rsid w:val="00565404"/>
    <w:rsid w:val="0056716B"/>
    <w:rsid w:val="0057007F"/>
    <w:rsid w:val="00571AC6"/>
    <w:rsid w:val="00571F31"/>
    <w:rsid w:val="00572309"/>
    <w:rsid w:val="005726CE"/>
    <w:rsid w:val="00573593"/>
    <w:rsid w:val="00573C6B"/>
    <w:rsid w:val="00575FA5"/>
    <w:rsid w:val="005761AD"/>
    <w:rsid w:val="005762F3"/>
    <w:rsid w:val="00576315"/>
    <w:rsid w:val="0057750D"/>
    <w:rsid w:val="00580053"/>
    <w:rsid w:val="005804B1"/>
    <w:rsid w:val="00580D1D"/>
    <w:rsid w:val="0058289C"/>
    <w:rsid w:val="00583523"/>
    <w:rsid w:val="00583B48"/>
    <w:rsid w:val="00584A50"/>
    <w:rsid w:val="00585BA2"/>
    <w:rsid w:val="00586F97"/>
    <w:rsid w:val="0058733D"/>
    <w:rsid w:val="00587C11"/>
    <w:rsid w:val="00587E63"/>
    <w:rsid w:val="0059088B"/>
    <w:rsid w:val="00590D0E"/>
    <w:rsid w:val="005914F5"/>
    <w:rsid w:val="0059408B"/>
    <w:rsid w:val="0059468C"/>
    <w:rsid w:val="00594B7D"/>
    <w:rsid w:val="00595BB0"/>
    <w:rsid w:val="00595DE4"/>
    <w:rsid w:val="00595E40"/>
    <w:rsid w:val="00595E41"/>
    <w:rsid w:val="005A32EE"/>
    <w:rsid w:val="005A4AEE"/>
    <w:rsid w:val="005A52BE"/>
    <w:rsid w:val="005A6182"/>
    <w:rsid w:val="005A68ED"/>
    <w:rsid w:val="005A6D92"/>
    <w:rsid w:val="005A6DCA"/>
    <w:rsid w:val="005A6F4D"/>
    <w:rsid w:val="005A736D"/>
    <w:rsid w:val="005B024F"/>
    <w:rsid w:val="005B0F78"/>
    <w:rsid w:val="005B463E"/>
    <w:rsid w:val="005B4C33"/>
    <w:rsid w:val="005B5092"/>
    <w:rsid w:val="005B5F7B"/>
    <w:rsid w:val="005B761A"/>
    <w:rsid w:val="005C06AA"/>
    <w:rsid w:val="005C0890"/>
    <w:rsid w:val="005C2A93"/>
    <w:rsid w:val="005C3128"/>
    <w:rsid w:val="005C3AD9"/>
    <w:rsid w:val="005C4CBA"/>
    <w:rsid w:val="005C58E7"/>
    <w:rsid w:val="005C631C"/>
    <w:rsid w:val="005C6BA3"/>
    <w:rsid w:val="005C71E3"/>
    <w:rsid w:val="005C7909"/>
    <w:rsid w:val="005D260A"/>
    <w:rsid w:val="005D2FD4"/>
    <w:rsid w:val="005D3FBB"/>
    <w:rsid w:val="005D405D"/>
    <w:rsid w:val="005D54AA"/>
    <w:rsid w:val="005D5874"/>
    <w:rsid w:val="005D6966"/>
    <w:rsid w:val="005D6DFE"/>
    <w:rsid w:val="005D6E75"/>
    <w:rsid w:val="005D709A"/>
    <w:rsid w:val="005D7C6D"/>
    <w:rsid w:val="005E186E"/>
    <w:rsid w:val="005E4A58"/>
    <w:rsid w:val="005E4B5D"/>
    <w:rsid w:val="005E6CFD"/>
    <w:rsid w:val="005E72D5"/>
    <w:rsid w:val="005E730B"/>
    <w:rsid w:val="005E741D"/>
    <w:rsid w:val="005E759D"/>
    <w:rsid w:val="005F056E"/>
    <w:rsid w:val="005F1179"/>
    <w:rsid w:val="005F164B"/>
    <w:rsid w:val="005F17AE"/>
    <w:rsid w:val="005F1D94"/>
    <w:rsid w:val="005F1DB2"/>
    <w:rsid w:val="005F21FD"/>
    <w:rsid w:val="005F37A7"/>
    <w:rsid w:val="005F3A6C"/>
    <w:rsid w:val="005F3D1E"/>
    <w:rsid w:val="005F4A63"/>
    <w:rsid w:val="005F4EEF"/>
    <w:rsid w:val="005F531B"/>
    <w:rsid w:val="005F6F87"/>
    <w:rsid w:val="00600595"/>
    <w:rsid w:val="006007B9"/>
    <w:rsid w:val="00600EF0"/>
    <w:rsid w:val="00601A63"/>
    <w:rsid w:val="00601FD7"/>
    <w:rsid w:val="00602B01"/>
    <w:rsid w:val="00603093"/>
    <w:rsid w:val="00603772"/>
    <w:rsid w:val="0060407A"/>
    <w:rsid w:val="0060498E"/>
    <w:rsid w:val="00606092"/>
    <w:rsid w:val="006067D7"/>
    <w:rsid w:val="006068E9"/>
    <w:rsid w:val="00610D4E"/>
    <w:rsid w:val="006115AC"/>
    <w:rsid w:val="0061199E"/>
    <w:rsid w:val="0061252B"/>
    <w:rsid w:val="00612E80"/>
    <w:rsid w:val="0061346F"/>
    <w:rsid w:val="00614645"/>
    <w:rsid w:val="0061479F"/>
    <w:rsid w:val="00616501"/>
    <w:rsid w:val="00616621"/>
    <w:rsid w:val="00617010"/>
    <w:rsid w:val="0062024D"/>
    <w:rsid w:val="00621A2E"/>
    <w:rsid w:val="00621F77"/>
    <w:rsid w:val="00624DFD"/>
    <w:rsid w:val="00624E9C"/>
    <w:rsid w:val="00624E9D"/>
    <w:rsid w:val="00624F35"/>
    <w:rsid w:val="006259CC"/>
    <w:rsid w:val="00625B21"/>
    <w:rsid w:val="00625B5E"/>
    <w:rsid w:val="006260E9"/>
    <w:rsid w:val="00626368"/>
    <w:rsid w:val="00626FA2"/>
    <w:rsid w:val="00630607"/>
    <w:rsid w:val="006308BE"/>
    <w:rsid w:val="00630EC4"/>
    <w:rsid w:val="00631154"/>
    <w:rsid w:val="006315D1"/>
    <w:rsid w:val="0063254B"/>
    <w:rsid w:val="00632F8E"/>
    <w:rsid w:val="006336A4"/>
    <w:rsid w:val="006336DF"/>
    <w:rsid w:val="006367AE"/>
    <w:rsid w:val="00636923"/>
    <w:rsid w:val="00636E74"/>
    <w:rsid w:val="006415BF"/>
    <w:rsid w:val="00641692"/>
    <w:rsid w:val="00641810"/>
    <w:rsid w:val="006421BF"/>
    <w:rsid w:val="00643D05"/>
    <w:rsid w:val="00644319"/>
    <w:rsid w:val="00644A89"/>
    <w:rsid w:val="006450FE"/>
    <w:rsid w:val="0064598D"/>
    <w:rsid w:val="006465AE"/>
    <w:rsid w:val="00646E10"/>
    <w:rsid w:val="006500B7"/>
    <w:rsid w:val="006516BA"/>
    <w:rsid w:val="00651F07"/>
    <w:rsid w:val="00652BF3"/>
    <w:rsid w:val="006540BC"/>
    <w:rsid w:val="00654C41"/>
    <w:rsid w:val="00656F25"/>
    <w:rsid w:val="006575D8"/>
    <w:rsid w:val="00657A85"/>
    <w:rsid w:val="00657A96"/>
    <w:rsid w:val="00660491"/>
    <w:rsid w:val="00660BCE"/>
    <w:rsid w:val="00661557"/>
    <w:rsid w:val="00662331"/>
    <w:rsid w:val="00663D6C"/>
    <w:rsid w:val="00663F86"/>
    <w:rsid w:val="00664BB3"/>
    <w:rsid w:val="006650C4"/>
    <w:rsid w:val="0066556E"/>
    <w:rsid w:val="00665847"/>
    <w:rsid w:val="00665897"/>
    <w:rsid w:val="006658A8"/>
    <w:rsid w:val="0066677E"/>
    <w:rsid w:val="00667581"/>
    <w:rsid w:val="00670DA2"/>
    <w:rsid w:val="0067137B"/>
    <w:rsid w:val="006716D0"/>
    <w:rsid w:val="00672840"/>
    <w:rsid w:val="0067336C"/>
    <w:rsid w:val="00674B77"/>
    <w:rsid w:val="00675AF7"/>
    <w:rsid w:val="00675BBF"/>
    <w:rsid w:val="00675C96"/>
    <w:rsid w:val="0067702D"/>
    <w:rsid w:val="00677CFB"/>
    <w:rsid w:val="00680DB4"/>
    <w:rsid w:val="006824BB"/>
    <w:rsid w:val="00684458"/>
    <w:rsid w:val="00684B80"/>
    <w:rsid w:val="006853E2"/>
    <w:rsid w:val="006855FE"/>
    <w:rsid w:val="006856D7"/>
    <w:rsid w:val="00685C7D"/>
    <w:rsid w:val="00686018"/>
    <w:rsid w:val="0068755A"/>
    <w:rsid w:val="00687D4F"/>
    <w:rsid w:val="0069008E"/>
    <w:rsid w:val="006902FB"/>
    <w:rsid w:val="006904F8"/>
    <w:rsid w:val="0069113D"/>
    <w:rsid w:val="006911D3"/>
    <w:rsid w:val="0069362E"/>
    <w:rsid w:val="00693A16"/>
    <w:rsid w:val="0069480F"/>
    <w:rsid w:val="00694CD8"/>
    <w:rsid w:val="00694F0E"/>
    <w:rsid w:val="006965DF"/>
    <w:rsid w:val="00696CB6"/>
    <w:rsid w:val="00697EB8"/>
    <w:rsid w:val="006A1246"/>
    <w:rsid w:val="006A23E9"/>
    <w:rsid w:val="006A25B0"/>
    <w:rsid w:val="006A3153"/>
    <w:rsid w:val="006A38A3"/>
    <w:rsid w:val="006A3DF9"/>
    <w:rsid w:val="006A54F5"/>
    <w:rsid w:val="006A6D0C"/>
    <w:rsid w:val="006A76FD"/>
    <w:rsid w:val="006A7730"/>
    <w:rsid w:val="006B0006"/>
    <w:rsid w:val="006B01DE"/>
    <w:rsid w:val="006B2DA7"/>
    <w:rsid w:val="006B30AA"/>
    <w:rsid w:val="006B3297"/>
    <w:rsid w:val="006B5CC8"/>
    <w:rsid w:val="006B6CE0"/>
    <w:rsid w:val="006C026D"/>
    <w:rsid w:val="006C0C51"/>
    <w:rsid w:val="006C15BF"/>
    <w:rsid w:val="006C177E"/>
    <w:rsid w:val="006C2B88"/>
    <w:rsid w:val="006C311D"/>
    <w:rsid w:val="006C34BA"/>
    <w:rsid w:val="006C5D6C"/>
    <w:rsid w:val="006C6F83"/>
    <w:rsid w:val="006C7352"/>
    <w:rsid w:val="006D00D1"/>
    <w:rsid w:val="006D10AF"/>
    <w:rsid w:val="006D1CCD"/>
    <w:rsid w:val="006D1CF1"/>
    <w:rsid w:val="006D43D2"/>
    <w:rsid w:val="006D5008"/>
    <w:rsid w:val="006E17D7"/>
    <w:rsid w:val="006E1B05"/>
    <w:rsid w:val="006E1C7A"/>
    <w:rsid w:val="006E1DEB"/>
    <w:rsid w:val="006E2A9B"/>
    <w:rsid w:val="006E37D2"/>
    <w:rsid w:val="006E3FDA"/>
    <w:rsid w:val="006E5924"/>
    <w:rsid w:val="006E6076"/>
    <w:rsid w:val="006E6A5A"/>
    <w:rsid w:val="006F03E1"/>
    <w:rsid w:val="006F0668"/>
    <w:rsid w:val="006F0F06"/>
    <w:rsid w:val="006F1263"/>
    <w:rsid w:val="006F29F9"/>
    <w:rsid w:val="006F3D89"/>
    <w:rsid w:val="006F4364"/>
    <w:rsid w:val="006F6347"/>
    <w:rsid w:val="006F6A2F"/>
    <w:rsid w:val="006F77A1"/>
    <w:rsid w:val="007003F1"/>
    <w:rsid w:val="0070040A"/>
    <w:rsid w:val="00703115"/>
    <w:rsid w:val="00705C09"/>
    <w:rsid w:val="007066E1"/>
    <w:rsid w:val="00706B3E"/>
    <w:rsid w:val="00710BAD"/>
    <w:rsid w:val="00711B28"/>
    <w:rsid w:val="00711EA6"/>
    <w:rsid w:val="00712815"/>
    <w:rsid w:val="00714B13"/>
    <w:rsid w:val="007160A7"/>
    <w:rsid w:val="00717294"/>
    <w:rsid w:val="00721E97"/>
    <w:rsid w:val="00721FAB"/>
    <w:rsid w:val="007227E5"/>
    <w:rsid w:val="00723867"/>
    <w:rsid w:val="00724682"/>
    <w:rsid w:val="00724A96"/>
    <w:rsid w:val="00726083"/>
    <w:rsid w:val="00730373"/>
    <w:rsid w:val="00730C90"/>
    <w:rsid w:val="007341AE"/>
    <w:rsid w:val="007367E5"/>
    <w:rsid w:val="00736950"/>
    <w:rsid w:val="0073757F"/>
    <w:rsid w:val="00737AB8"/>
    <w:rsid w:val="00741D1C"/>
    <w:rsid w:val="00743A2B"/>
    <w:rsid w:val="007449C4"/>
    <w:rsid w:val="00744A52"/>
    <w:rsid w:val="00745012"/>
    <w:rsid w:val="00750664"/>
    <w:rsid w:val="00751FE1"/>
    <w:rsid w:val="00752227"/>
    <w:rsid w:val="007527CF"/>
    <w:rsid w:val="0075328B"/>
    <w:rsid w:val="00754385"/>
    <w:rsid w:val="0075482D"/>
    <w:rsid w:val="0075513D"/>
    <w:rsid w:val="007565CF"/>
    <w:rsid w:val="00757148"/>
    <w:rsid w:val="00757993"/>
    <w:rsid w:val="007614DA"/>
    <w:rsid w:val="00761FB0"/>
    <w:rsid w:val="00762055"/>
    <w:rsid w:val="007625A7"/>
    <w:rsid w:val="00762C7D"/>
    <w:rsid w:val="00765BB8"/>
    <w:rsid w:val="00767CAF"/>
    <w:rsid w:val="00770660"/>
    <w:rsid w:val="00771664"/>
    <w:rsid w:val="0077175D"/>
    <w:rsid w:val="00771F47"/>
    <w:rsid w:val="007720B4"/>
    <w:rsid w:val="007730EA"/>
    <w:rsid w:val="0077313F"/>
    <w:rsid w:val="0077537C"/>
    <w:rsid w:val="007777D9"/>
    <w:rsid w:val="0078138E"/>
    <w:rsid w:val="00783BD4"/>
    <w:rsid w:val="00783D48"/>
    <w:rsid w:val="00783E9C"/>
    <w:rsid w:val="00785B65"/>
    <w:rsid w:val="007861C4"/>
    <w:rsid w:val="00786F43"/>
    <w:rsid w:val="007915C2"/>
    <w:rsid w:val="00791A26"/>
    <w:rsid w:val="00791F0B"/>
    <w:rsid w:val="00792654"/>
    <w:rsid w:val="007926D2"/>
    <w:rsid w:val="007928F9"/>
    <w:rsid w:val="00793DF4"/>
    <w:rsid w:val="00794880"/>
    <w:rsid w:val="00794C4E"/>
    <w:rsid w:val="007951A5"/>
    <w:rsid w:val="00795570"/>
    <w:rsid w:val="00795873"/>
    <w:rsid w:val="00795A17"/>
    <w:rsid w:val="007962FC"/>
    <w:rsid w:val="0079698E"/>
    <w:rsid w:val="00796D83"/>
    <w:rsid w:val="0079716D"/>
    <w:rsid w:val="007A095B"/>
    <w:rsid w:val="007A3155"/>
    <w:rsid w:val="007A43C6"/>
    <w:rsid w:val="007A5590"/>
    <w:rsid w:val="007A5ECF"/>
    <w:rsid w:val="007A5F30"/>
    <w:rsid w:val="007B0E5A"/>
    <w:rsid w:val="007B2FF7"/>
    <w:rsid w:val="007B39E7"/>
    <w:rsid w:val="007B4069"/>
    <w:rsid w:val="007B42DC"/>
    <w:rsid w:val="007B4322"/>
    <w:rsid w:val="007B4E75"/>
    <w:rsid w:val="007B5778"/>
    <w:rsid w:val="007B5D1E"/>
    <w:rsid w:val="007B660A"/>
    <w:rsid w:val="007B685E"/>
    <w:rsid w:val="007B6CBD"/>
    <w:rsid w:val="007B7D73"/>
    <w:rsid w:val="007C0B27"/>
    <w:rsid w:val="007C0EFC"/>
    <w:rsid w:val="007C14FF"/>
    <w:rsid w:val="007C15B3"/>
    <w:rsid w:val="007C24AF"/>
    <w:rsid w:val="007C2C30"/>
    <w:rsid w:val="007C34C9"/>
    <w:rsid w:val="007C373E"/>
    <w:rsid w:val="007C5BFD"/>
    <w:rsid w:val="007C62E6"/>
    <w:rsid w:val="007C63D3"/>
    <w:rsid w:val="007C6777"/>
    <w:rsid w:val="007C6956"/>
    <w:rsid w:val="007C6E9A"/>
    <w:rsid w:val="007C7653"/>
    <w:rsid w:val="007C7C14"/>
    <w:rsid w:val="007D0E62"/>
    <w:rsid w:val="007D1A14"/>
    <w:rsid w:val="007D1F76"/>
    <w:rsid w:val="007D2C1E"/>
    <w:rsid w:val="007D2D88"/>
    <w:rsid w:val="007D5D12"/>
    <w:rsid w:val="007D659E"/>
    <w:rsid w:val="007D75EA"/>
    <w:rsid w:val="007D78C0"/>
    <w:rsid w:val="007E0172"/>
    <w:rsid w:val="007E03C7"/>
    <w:rsid w:val="007E15D3"/>
    <w:rsid w:val="007E1B48"/>
    <w:rsid w:val="007E224F"/>
    <w:rsid w:val="007E2302"/>
    <w:rsid w:val="007E30E2"/>
    <w:rsid w:val="007E3274"/>
    <w:rsid w:val="007E37C5"/>
    <w:rsid w:val="007E381B"/>
    <w:rsid w:val="007E39B9"/>
    <w:rsid w:val="007E39EE"/>
    <w:rsid w:val="007E5AA7"/>
    <w:rsid w:val="007E5F3F"/>
    <w:rsid w:val="007E71C6"/>
    <w:rsid w:val="007E783F"/>
    <w:rsid w:val="007E7D8F"/>
    <w:rsid w:val="007E7FD1"/>
    <w:rsid w:val="007F076B"/>
    <w:rsid w:val="007F0847"/>
    <w:rsid w:val="007F1257"/>
    <w:rsid w:val="007F147D"/>
    <w:rsid w:val="007F1981"/>
    <w:rsid w:val="007F1FD5"/>
    <w:rsid w:val="007F23A8"/>
    <w:rsid w:val="007F3223"/>
    <w:rsid w:val="007F47AA"/>
    <w:rsid w:val="007F4E15"/>
    <w:rsid w:val="007F52E7"/>
    <w:rsid w:val="007F5945"/>
    <w:rsid w:val="007F5BF5"/>
    <w:rsid w:val="007F5F73"/>
    <w:rsid w:val="007F65BF"/>
    <w:rsid w:val="007F6F91"/>
    <w:rsid w:val="0080044A"/>
    <w:rsid w:val="00800A84"/>
    <w:rsid w:val="00800FD0"/>
    <w:rsid w:val="00801F80"/>
    <w:rsid w:val="0080367E"/>
    <w:rsid w:val="00805757"/>
    <w:rsid w:val="00805866"/>
    <w:rsid w:val="00805D21"/>
    <w:rsid w:val="008063D4"/>
    <w:rsid w:val="0080660B"/>
    <w:rsid w:val="00806623"/>
    <w:rsid w:val="00807344"/>
    <w:rsid w:val="00811480"/>
    <w:rsid w:val="00812E34"/>
    <w:rsid w:val="00813FAA"/>
    <w:rsid w:val="00814958"/>
    <w:rsid w:val="00820A48"/>
    <w:rsid w:val="00820D57"/>
    <w:rsid w:val="00821383"/>
    <w:rsid w:val="00822544"/>
    <w:rsid w:val="00823433"/>
    <w:rsid w:val="008242CC"/>
    <w:rsid w:val="008254B8"/>
    <w:rsid w:val="00825859"/>
    <w:rsid w:val="008259ED"/>
    <w:rsid w:val="00825DA3"/>
    <w:rsid w:val="008277D0"/>
    <w:rsid w:val="008279ED"/>
    <w:rsid w:val="00827C1A"/>
    <w:rsid w:val="008306D2"/>
    <w:rsid w:val="00830CC5"/>
    <w:rsid w:val="00833886"/>
    <w:rsid w:val="00834202"/>
    <w:rsid w:val="0083496E"/>
    <w:rsid w:val="00834BEA"/>
    <w:rsid w:val="008356DA"/>
    <w:rsid w:val="008358FC"/>
    <w:rsid w:val="008365B4"/>
    <w:rsid w:val="00836BEC"/>
    <w:rsid w:val="0084125C"/>
    <w:rsid w:val="00841380"/>
    <w:rsid w:val="0084275B"/>
    <w:rsid w:val="008434BB"/>
    <w:rsid w:val="00845066"/>
    <w:rsid w:val="008456EF"/>
    <w:rsid w:val="00845E91"/>
    <w:rsid w:val="00846ABE"/>
    <w:rsid w:val="008507FF"/>
    <w:rsid w:val="00850B58"/>
    <w:rsid w:val="00851172"/>
    <w:rsid w:val="0085197A"/>
    <w:rsid w:val="00852A8B"/>
    <w:rsid w:val="0085334E"/>
    <w:rsid w:val="0085387F"/>
    <w:rsid w:val="0085388F"/>
    <w:rsid w:val="0085544B"/>
    <w:rsid w:val="00855FD2"/>
    <w:rsid w:val="008565E7"/>
    <w:rsid w:val="0085699D"/>
    <w:rsid w:val="00856DA6"/>
    <w:rsid w:val="0086235A"/>
    <w:rsid w:val="00862FFF"/>
    <w:rsid w:val="00863EBA"/>
    <w:rsid w:val="00863F25"/>
    <w:rsid w:val="00864032"/>
    <w:rsid w:val="00864CF4"/>
    <w:rsid w:val="00865F3A"/>
    <w:rsid w:val="00866F8E"/>
    <w:rsid w:val="008702C4"/>
    <w:rsid w:val="008716F5"/>
    <w:rsid w:val="00871983"/>
    <w:rsid w:val="00871FF9"/>
    <w:rsid w:val="0087217E"/>
    <w:rsid w:val="008727D6"/>
    <w:rsid w:val="00873750"/>
    <w:rsid w:val="008751EC"/>
    <w:rsid w:val="00875A58"/>
    <w:rsid w:val="00876483"/>
    <w:rsid w:val="00876AD7"/>
    <w:rsid w:val="008773D3"/>
    <w:rsid w:val="00880265"/>
    <w:rsid w:val="00880A3D"/>
    <w:rsid w:val="00880D85"/>
    <w:rsid w:val="008815BA"/>
    <w:rsid w:val="008817B9"/>
    <w:rsid w:val="00882EC8"/>
    <w:rsid w:val="00883DDF"/>
    <w:rsid w:val="008850D5"/>
    <w:rsid w:val="00885F22"/>
    <w:rsid w:val="0088662D"/>
    <w:rsid w:val="008869A9"/>
    <w:rsid w:val="008876B7"/>
    <w:rsid w:val="00887EBE"/>
    <w:rsid w:val="008932F7"/>
    <w:rsid w:val="00893576"/>
    <w:rsid w:val="00896B17"/>
    <w:rsid w:val="008A0D46"/>
    <w:rsid w:val="008A1A85"/>
    <w:rsid w:val="008A1F09"/>
    <w:rsid w:val="008A272C"/>
    <w:rsid w:val="008A3035"/>
    <w:rsid w:val="008A3055"/>
    <w:rsid w:val="008A672B"/>
    <w:rsid w:val="008A74CF"/>
    <w:rsid w:val="008A7BE8"/>
    <w:rsid w:val="008A7DF9"/>
    <w:rsid w:val="008B026B"/>
    <w:rsid w:val="008B0D92"/>
    <w:rsid w:val="008B0E66"/>
    <w:rsid w:val="008B0EF1"/>
    <w:rsid w:val="008B10FF"/>
    <w:rsid w:val="008B20E9"/>
    <w:rsid w:val="008B26A9"/>
    <w:rsid w:val="008B3368"/>
    <w:rsid w:val="008B721B"/>
    <w:rsid w:val="008C1770"/>
    <w:rsid w:val="008C40FE"/>
    <w:rsid w:val="008C45D2"/>
    <w:rsid w:val="008C7AB5"/>
    <w:rsid w:val="008D0A4E"/>
    <w:rsid w:val="008D20EE"/>
    <w:rsid w:val="008D3D02"/>
    <w:rsid w:val="008D4DD9"/>
    <w:rsid w:val="008D5316"/>
    <w:rsid w:val="008D5A23"/>
    <w:rsid w:val="008D700F"/>
    <w:rsid w:val="008E1666"/>
    <w:rsid w:val="008E24CB"/>
    <w:rsid w:val="008E49C0"/>
    <w:rsid w:val="008E4AEA"/>
    <w:rsid w:val="008E4D33"/>
    <w:rsid w:val="008E51D8"/>
    <w:rsid w:val="008E6E0A"/>
    <w:rsid w:val="008F03BC"/>
    <w:rsid w:val="008F0B24"/>
    <w:rsid w:val="008F0CD2"/>
    <w:rsid w:val="008F131D"/>
    <w:rsid w:val="008F446E"/>
    <w:rsid w:val="008F5BA6"/>
    <w:rsid w:val="008F5E3B"/>
    <w:rsid w:val="008F5FF4"/>
    <w:rsid w:val="008F62F7"/>
    <w:rsid w:val="008F6ACA"/>
    <w:rsid w:val="00900160"/>
    <w:rsid w:val="009007E8"/>
    <w:rsid w:val="00900EEA"/>
    <w:rsid w:val="00900F9F"/>
    <w:rsid w:val="00901989"/>
    <w:rsid w:val="00902519"/>
    <w:rsid w:val="00903035"/>
    <w:rsid w:val="00903A3E"/>
    <w:rsid w:val="00905B12"/>
    <w:rsid w:val="00906752"/>
    <w:rsid w:val="00906FDA"/>
    <w:rsid w:val="0091045C"/>
    <w:rsid w:val="00910D06"/>
    <w:rsid w:val="00911466"/>
    <w:rsid w:val="009117BD"/>
    <w:rsid w:val="00911D35"/>
    <w:rsid w:val="00913458"/>
    <w:rsid w:val="009134BB"/>
    <w:rsid w:val="009136F3"/>
    <w:rsid w:val="0091406A"/>
    <w:rsid w:val="00914909"/>
    <w:rsid w:val="00914CBA"/>
    <w:rsid w:val="00917839"/>
    <w:rsid w:val="009209B2"/>
    <w:rsid w:val="00920DE5"/>
    <w:rsid w:val="00921837"/>
    <w:rsid w:val="0092195A"/>
    <w:rsid w:val="00923DF5"/>
    <w:rsid w:val="00924F1B"/>
    <w:rsid w:val="009255CE"/>
    <w:rsid w:val="009259EE"/>
    <w:rsid w:val="00925E14"/>
    <w:rsid w:val="009261AB"/>
    <w:rsid w:val="009262B9"/>
    <w:rsid w:val="009274D1"/>
    <w:rsid w:val="00931C18"/>
    <w:rsid w:val="00931DD5"/>
    <w:rsid w:val="00932020"/>
    <w:rsid w:val="00932221"/>
    <w:rsid w:val="00932B17"/>
    <w:rsid w:val="00932CA2"/>
    <w:rsid w:val="00933B11"/>
    <w:rsid w:val="00934C72"/>
    <w:rsid w:val="009352D4"/>
    <w:rsid w:val="0093559B"/>
    <w:rsid w:val="00935753"/>
    <w:rsid w:val="00935804"/>
    <w:rsid w:val="00935E63"/>
    <w:rsid w:val="009360A4"/>
    <w:rsid w:val="00936301"/>
    <w:rsid w:val="00937E23"/>
    <w:rsid w:val="0094131F"/>
    <w:rsid w:val="009417E7"/>
    <w:rsid w:val="009420B8"/>
    <w:rsid w:val="00942526"/>
    <w:rsid w:val="00942AB0"/>
    <w:rsid w:val="00942B29"/>
    <w:rsid w:val="00944171"/>
    <w:rsid w:val="009441A8"/>
    <w:rsid w:val="00944475"/>
    <w:rsid w:val="00944CE1"/>
    <w:rsid w:val="00945D87"/>
    <w:rsid w:val="0094696A"/>
    <w:rsid w:val="00946BB6"/>
    <w:rsid w:val="009472D6"/>
    <w:rsid w:val="00951402"/>
    <w:rsid w:val="0095165A"/>
    <w:rsid w:val="009522CB"/>
    <w:rsid w:val="00952BC7"/>
    <w:rsid w:val="00953B12"/>
    <w:rsid w:val="0095566D"/>
    <w:rsid w:val="00955F21"/>
    <w:rsid w:val="00956A95"/>
    <w:rsid w:val="00960C57"/>
    <w:rsid w:val="009614B1"/>
    <w:rsid w:val="009617EF"/>
    <w:rsid w:val="009627D0"/>
    <w:rsid w:val="009628D5"/>
    <w:rsid w:val="00963CDE"/>
    <w:rsid w:val="00964CB6"/>
    <w:rsid w:val="00964EB9"/>
    <w:rsid w:val="00965524"/>
    <w:rsid w:val="00966E36"/>
    <w:rsid w:val="009671F3"/>
    <w:rsid w:val="00967EE8"/>
    <w:rsid w:val="0097095B"/>
    <w:rsid w:val="00970A8D"/>
    <w:rsid w:val="0097139A"/>
    <w:rsid w:val="00972C86"/>
    <w:rsid w:val="009744AA"/>
    <w:rsid w:val="0097590C"/>
    <w:rsid w:val="00975A84"/>
    <w:rsid w:val="009769C5"/>
    <w:rsid w:val="0097792A"/>
    <w:rsid w:val="009779C0"/>
    <w:rsid w:val="00977CAB"/>
    <w:rsid w:val="00980D21"/>
    <w:rsid w:val="00981C94"/>
    <w:rsid w:val="009822A9"/>
    <w:rsid w:val="009823F0"/>
    <w:rsid w:val="00983FC3"/>
    <w:rsid w:val="0098457C"/>
    <w:rsid w:val="00984777"/>
    <w:rsid w:val="0098541A"/>
    <w:rsid w:val="009869E2"/>
    <w:rsid w:val="00986A54"/>
    <w:rsid w:val="00987595"/>
    <w:rsid w:val="009903E4"/>
    <w:rsid w:val="0099226F"/>
    <w:rsid w:val="00992C0D"/>
    <w:rsid w:val="00993593"/>
    <w:rsid w:val="00994743"/>
    <w:rsid w:val="00995492"/>
    <w:rsid w:val="0099559D"/>
    <w:rsid w:val="00996284"/>
    <w:rsid w:val="009965CC"/>
    <w:rsid w:val="00996899"/>
    <w:rsid w:val="009976EE"/>
    <w:rsid w:val="00997C78"/>
    <w:rsid w:val="00997F5B"/>
    <w:rsid w:val="00997F5E"/>
    <w:rsid w:val="009A0614"/>
    <w:rsid w:val="009A0632"/>
    <w:rsid w:val="009A0900"/>
    <w:rsid w:val="009A2186"/>
    <w:rsid w:val="009A2B0E"/>
    <w:rsid w:val="009A327B"/>
    <w:rsid w:val="009A3923"/>
    <w:rsid w:val="009A4AD5"/>
    <w:rsid w:val="009A5522"/>
    <w:rsid w:val="009A5644"/>
    <w:rsid w:val="009A56AC"/>
    <w:rsid w:val="009A57C3"/>
    <w:rsid w:val="009A5CB3"/>
    <w:rsid w:val="009A5D20"/>
    <w:rsid w:val="009A7260"/>
    <w:rsid w:val="009A7369"/>
    <w:rsid w:val="009B0D5E"/>
    <w:rsid w:val="009B0E5A"/>
    <w:rsid w:val="009B0EF5"/>
    <w:rsid w:val="009B2007"/>
    <w:rsid w:val="009B56ED"/>
    <w:rsid w:val="009B5AF1"/>
    <w:rsid w:val="009B5FD1"/>
    <w:rsid w:val="009B6F2E"/>
    <w:rsid w:val="009B749A"/>
    <w:rsid w:val="009C001C"/>
    <w:rsid w:val="009C1240"/>
    <w:rsid w:val="009C154A"/>
    <w:rsid w:val="009C1A4F"/>
    <w:rsid w:val="009C2A39"/>
    <w:rsid w:val="009C352F"/>
    <w:rsid w:val="009C5FBD"/>
    <w:rsid w:val="009C6143"/>
    <w:rsid w:val="009C6144"/>
    <w:rsid w:val="009C76C8"/>
    <w:rsid w:val="009D0118"/>
    <w:rsid w:val="009D037D"/>
    <w:rsid w:val="009D15E1"/>
    <w:rsid w:val="009D18BD"/>
    <w:rsid w:val="009D24A2"/>
    <w:rsid w:val="009D3B2A"/>
    <w:rsid w:val="009D5386"/>
    <w:rsid w:val="009D66C4"/>
    <w:rsid w:val="009D7F1D"/>
    <w:rsid w:val="009E00D3"/>
    <w:rsid w:val="009E0544"/>
    <w:rsid w:val="009E0F3B"/>
    <w:rsid w:val="009E1CB8"/>
    <w:rsid w:val="009E2151"/>
    <w:rsid w:val="009E38BC"/>
    <w:rsid w:val="009E58ED"/>
    <w:rsid w:val="009E5C16"/>
    <w:rsid w:val="009E67CD"/>
    <w:rsid w:val="009E6CEC"/>
    <w:rsid w:val="009E6EDE"/>
    <w:rsid w:val="009E6FB0"/>
    <w:rsid w:val="009E781D"/>
    <w:rsid w:val="009E7AB8"/>
    <w:rsid w:val="009F1835"/>
    <w:rsid w:val="009F1AA2"/>
    <w:rsid w:val="009F30BC"/>
    <w:rsid w:val="009F63AA"/>
    <w:rsid w:val="009F76F9"/>
    <w:rsid w:val="00A000AC"/>
    <w:rsid w:val="00A01009"/>
    <w:rsid w:val="00A0188F"/>
    <w:rsid w:val="00A020F3"/>
    <w:rsid w:val="00A0435F"/>
    <w:rsid w:val="00A043B3"/>
    <w:rsid w:val="00A06870"/>
    <w:rsid w:val="00A068BC"/>
    <w:rsid w:val="00A0789A"/>
    <w:rsid w:val="00A07BBD"/>
    <w:rsid w:val="00A07F04"/>
    <w:rsid w:val="00A10962"/>
    <w:rsid w:val="00A10C3E"/>
    <w:rsid w:val="00A13239"/>
    <w:rsid w:val="00A13FBC"/>
    <w:rsid w:val="00A1499B"/>
    <w:rsid w:val="00A159F3"/>
    <w:rsid w:val="00A17447"/>
    <w:rsid w:val="00A2194C"/>
    <w:rsid w:val="00A21B0D"/>
    <w:rsid w:val="00A21E7D"/>
    <w:rsid w:val="00A22E40"/>
    <w:rsid w:val="00A233CD"/>
    <w:rsid w:val="00A23538"/>
    <w:rsid w:val="00A239FB"/>
    <w:rsid w:val="00A24B02"/>
    <w:rsid w:val="00A25201"/>
    <w:rsid w:val="00A2669E"/>
    <w:rsid w:val="00A3005B"/>
    <w:rsid w:val="00A30B08"/>
    <w:rsid w:val="00A30D7D"/>
    <w:rsid w:val="00A31021"/>
    <w:rsid w:val="00A337D6"/>
    <w:rsid w:val="00A35141"/>
    <w:rsid w:val="00A35465"/>
    <w:rsid w:val="00A35851"/>
    <w:rsid w:val="00A35ECB"/>
    <w:rsid w:val="00A36DB1"/>
    <w:rsid w:val="00A36DBD"/>
    <w:rsid w:val="00A37E4B"/>
    <w:rsid w:val="00A40A4A"/>
    <w:rsid w:val="00A41447"/>
    <w:rsid w:val="00A44100"/>
    <w:rsid w:val="00A445F7"/>
    <w:rsid w:val="00A44675"/>
    <w:rsid w:val="00A45708"/>
    <w:rsid w:val="00A45979"/>
    <w:rsid w:val="00A45F48"/>
    <w:rsid w:val="00A45F95"/>
    <w:rsid w:val="00A468A8"/>
    <w:rsid w:val="00A46C75"/>
    <w:rsid w:val="00A5086D"/>
    <w:rsid w:val="00A50925"/>
    <w:rsid w:val="00A51267"/>
    <w:rsid w:val="00A5178C"/>
    <w:rsid w:val="00A535EE"/>
    <w:rsid w:val="00A53C34"/>
    <w:rsid w:val="00A53FA8"/>
    <w:rsid w:val="00A549A6"/>
    <w:rsid w:val="00A55632"/>
    <w:rsid w:val="00A55717"/>
    <w:rsid w:val="00A5614C"/>
    <w:rsid w:val="00A5675E"/>
    <w:rsid w:val="00A56DE8"/>
    <w:rsid w:val="00A57549"/>
    <w:rsid w:val="00A577EA"/>
    <w:rsid w:val="00A63274"/>
    <w:rsid w:val="00A63A3F"/>
    <w:rsid w:val="00A63A70"/>
    <w:rsid w:val="00A64306"/>
    <w:rsid w:val="00A67967"/>
    <w:rsid w:val="00A67B01"/>
    <w:rsid w:val="00A708A6"/>
    <w:rsid w:val="00A70A26"/>
    <w:rsid w:val="00A71706"/>
    <w:rsid w:val="00A729BD"/>
    <w:rsid w:val="00A7400F"/>
    <w:rsid w:val="00A75720"/>
    <w:rsid w:val="00A75B21"/>
    <w:rsid w:val="00A76B8B"/>
    <w:rsid w:val="00A76D9D"/>
    <w:rsid w:val="00A77CAB"/>
    <w:rsid w:val="00A77D65"/>
    <w:rsid w:val="00A80355"/>
    <w:rsid w:val="00A80E6C"/>
    <w:rsid w:val="00A817E3"/>
    <w:rsid w:val="00A828FC"/>
    <w:rsid w:val="00A82974"/>
    <w:rsid w:val="00A8322E"/>
    <w:rsid w:val="00A833EC"/>
    <w:rsid w:val="00A83F70"/>
    <w:rsid w:val="00A83FD8"/>
    <w:rsid w:val="00A856E1"/>
    <w:rsid w:val="00A8575A"/>
    <w:rsid w:val="00A85A0F"/>
    <w:rsid w:val="00A85D24"/>
    <w:rsid w:val="00A863F5"/>
    <w:rsid w:val="00A87B74"/>
    <w:rsid w:val="00A90022"/>
    <w:rsid w:val="00A902BC"/>
    <w:rsid w:val="00A909DA"/>
    <w:rsid w:val="00A92613"/>
    <w:rsid w:val="00A9267B"/>
    <w:rsid w:val="00A92A78"/>
    <w:rsid w:val="00A933CE"/>
    <w:rsid w:val="00A93D04"/>
    <w:rsid w:val="00A94476"/>
    <w:rsid w:val="00A9493F"/>
    <w:rsid w:val="00AA01C2"/>
    <w:rsid w:val="00AA0245"/>
    <w:rsid w:val="00AA1B46"/>
    <w:rsid w:val="00AA20F4"/>
    <w:rsid w:val="00AA38B2"/>
    <w:rsid w:val="00AA41F5"/>
    <w:rsid w:val="00AA486C"/>
    <w:rsid w:val="00AA4C4F"/>
    <w:rsid w:val="00AA4CC8"/>
    <w:rsid w:val="00AA6458"/>
    <w:rsid w:val="00AA64F9"/>
    <w:rsid w:val="00AA69BE"/>
    <w:rsid w:val="00AA6DC1"/>
    <w:rsid w:val="00AA71EB"/>
    <w:rsid w:val="00AA7B09"/>
    <w:rsid w:val="00AB05FE"/>
    <w:rsid w:val="00AB0B69"/>
    <w:rsid w:val="00AB13EB"/>
    <w:rsid w:val="00AB16E9"/>
    <w:rsid w:val="00AB1C13"/>
    <w:rsid w:val="00AB23A6"/>
    <w:rsid w:val="00AB2B84"/>
    <w:rsid w:val="00AB2C51"/>
    <w:rsid w:val="00AB368D"/>
    <w:rsid w:val="00AB38EF"/>
    <w:rsid w:val="00AB3BEF"/>
    <w:rsid w:val="00AB4285"/>
    <w:rsid w:val="00AB5C47"/>
    <w:rsid w:val="00AB5D6B"/>
    <w:rsid w:val="00AB5DB7"/>
    <w:rsid w:val="00AB7100"/>
    <w:rsid w:val="00AB72E8"/>
    <w:rsid w:val="00AC402C"/>
    <w:rsid w:val="00AC55C4"/>
    <w:rsid w:val="00AC5DBC"/>
    <w:rsid w:val="00AC711D"/>
    <w:rsid w:val="00AC75E7"/>
    <w:rsid w:val="00AC7E5E"/>
    <w:rsid w:val="00AD0536"/>
    <w:rsid w:val="00AD0CB7"/>
    <w:rsid w:val="00AD0F17"/>
    <w:rsid w:val="00AD2119"/>
    <w:rsid w:val="00AD43BC"/>
    <w:rsid w:val="00AD5B19"/>
    <w:rsid w:val="00AD74DA"/>
    <w:rsid w:val="00AD7548"/>
    <w:rsid w:val="00AD758A"/>
    <w:rsid w:val="00AE1CE8"/>
    <w:rsid w:val="00AE248D"/>
    <w:rsid w:val="00AE2ACF"/>
    <w:rsid w:val="00AE35CE"/>
    <w:rsid w:val="00AE473D"/>
    <w:rsid w:val="00AE5F18"/>
    <w:rsid w:val="00AE7A6B"/>
    <w:rsid w:val="00AF0D3E"/>
    <w:rsid w:val="00AF12F5"/>
    <w:rsid w:val="00AF15A7"/>
    <w:rsid w:val="00AF1684"/>
    <w:rsid w:val="00AF17C5"/>
    <w:rsid w:val="00AF1D84"/>
    <w:rsid w:val="00AF1ED0"/>
    <w:rsid w:val="00AF2634"/>
    <w:rsid w:val="00AF4B45"/>
    <w:rsid w:val="00AF4FC1"/>
    <w:rsid w:val="00AF5A9D"/>
    <w:rsid w:val="00AF5DBA"/>
    <w:rsid w:val="00B0105B"/>
    <w:rsid w:val="00B01EE0"/>
    <w:rsid w:val="00B02233"/>
    <w:rsid w:val="00B02EDA"/>
    <w:rsid w:val="00B02F4A"/>
    <w:rsid w:val="00B04293"/>
    <w:rsid w:val="00B05DA4"/>
    <w:rsid w:val="00B102CA"/>
    <w:rsid w:val="00B11224"/>
    <w:rsid w:val="00B127D5"/>
    <w:rsid w:val="00B138D3"/>
    <w:rsid w:val="00B14137"/>
    <w:rsid w:val="00B151A1"/>
    <w:rsid w:val="00B154E6"/>
    <w:rsid w:val="00B1579B"/>
    <w:rsid w:val="00B1722E"/>
    <w:rsid w:val="00B17435"/>
    <w:rsid w:val="00B20005"/>
    <w:rsid w:val="00B20835"/>
    <w:rsid w:val="00B20A85"/>
    <w:rsid w:val="00B21A27"/>
    <w:rsid w:val="00B21DCB"/>
    <w:rsid w:val="00B23934"/>
    <w:rsid w:val="00B2490E"/>
    <w:rsid w:val="00B25464"/>
    <w:rsid w:val="00B26F5F"/>
    <w:rsid w:val="00B2768E"/>
    <w:rsid w:val="00B30638"/>
    <w:rsid w:val="00B31627"/>
    <w:rsid w:val="00B32461"/>
    <w:rsid w:val="00B334D2"/>
    <w:rsid w:val="00B335B4"/>
    <w:rsid w:val="00B33A99"/>
    <w:rsid w:val="00B34E8A"/>
    <w:rsid w:val="00B350B5"/>
    <w:rsid w:val="00B3612C"/>
    <w:rsid w:val="00B369FA"/>
    <w:rsid w:val="00B40300"/>
    <w:rsid w:val="00B403FE"/>
    <w:rsid w:val="00B4415B"/>
    <w:rsid w:val="00B44B5D"/>
    <w:rsid w:val="00B44E83"/>
    <w:rsid w:val="00B46826"/>
    <w:rsid w:val="00B46BFC"/>
    <w:rsid w:val="00B46DC7"/>
    <w:rsid w:val="00B46F10"/>
    <w:rsid w:val="00B5011D"/>
    <w:rsid w:val="00B507E9"/>
    <w:rsid w:val="00B50EC3"/>
    <w:rsid w:val="00B50FE9"/>
    <w:rsid w:val="00B526A0"/>
    <w:rsid w:val="00B53028"/>
    <w:rsid w:val="00B530D9"/>
    <w:rsid w:val="00B537B5"/>
    <w:rsid w:val="00B54299"/>
    <w:rsid w:val="00B56D35"/>
    <w:rsid w:val="00B56EC6"/>
    <w:rsid w:val="00B57355"/>
    <w:rsid w:val="00B57524"/>
    <w:rsid w:val="00B575C3"/>
    <w:rsid w:val="00B57E1F"/>
    <w:rsid w:val="00B6086E"/>
    <w:rsid w:val="00B60CE7"/>
    <w:rsid w:val="00B60D40"/>
    <w:rsid w:val="00B61317"/>
    <w:rsid w:val="00B615DF"/>
    <w:rsid w:val="00B61C74"/>
    <w:rsid w:val="00B6372C"/>
    <w:rsid w:val="00B63E0F"/>
    <w:rsid w:val="00B642A8"/>
    <w:rsid w:val="00B64504"/>
    <w:rsid w:val="00B645DC"/>
    <w:rsid w:val="00B65359"/>
    <w:rsid w:val="00B6590D"/>
    <w:rsid w:val="00B65C98"/>
    <w:rsid w:val="00B66415"/>
    <w:rsid w:val="00B66871"/>
    <w:rsid w:val="00B669E4"/>
    <w:rsid w:val="00B676D1"/>
    <w:rsid w:val="00B70995"/>
    <w:rsid w:val="00B729B3"/>
    <w:rsid w:val="00B74A61"/>
    <w:rsid w:val="00B74F0B"/>
    <w:rsid w:val="00B75E51"/>
    <w:rsid w:val="00B76855"/>
    <w:rsid w:val="00B76CEA"/>
    <w:rsid w:val="00B76E33"/>
    <w:rsid w:val="00B80614"/>
    <w:rsid w:val="00B808B2"/>
    <w:rsid w:val="00B80FA9"/>
    <w:rsid w:val="00B8161C"/>
    <w:rsid w:val="00B8181C"/>
    <w:rsid w:val="00B825BA"/>
    <w:rsid w:val="00B83430"/>
    <w:rsid w:val="00B83C38"/>
    <w:rsid w:val="00B84550"/>
    <w:rsid w:val="00B84C94"/>
    <w:rsid w:val="00B8562A"/>
    <w:rsid w:val="00B85FA6"/>
    <w:rsid w:val="00B8669F"/>
    <w:rsid w:val="00B86CBB"/>
    <w:rsid w:val="00B87588"/>
    <w:rsid w:val="00B9048F"/>
    <w:rsid w:val="00B9049E"/>
    <w:rsid w:val="00B91DBA"/>
    <w:rsid w:val="00B93E2D"/>
    <w:rsid w:val="00B94A69"/>
    <w:rsid w:val="00B95DDF"/>
    <w:rsid w:val="00B966A0"/>
    <w:rsid w:val="00B96712"/>
    <w:rsid w:val="00B972EE"/>
    <w:rsid w:val="00BA01C9"/>
    <w:rsid w:val="00BA0354"/>
    <w:rsid w:val="00BA04AA"/>
    <w:rsid w:val="00BA0960"/>
    <w:rsid w:val="00BA0DF4"/>
    <w:rsid w:val="00BA170E"/>
    <w:rsid w:val="00BA2241"/>
    <w:rsid w:val="00BA2313"/>
    <w:rsid w:val="00BA255C"/>
    <w:rsid w:val="00BA26B4"/>
    <w:rsid w:val="00BA2A2B"/>
    <w:rsid w:val="00BA2A98"/>
    <w:rsid w:val="00BA3658"/>
    <w:rsid w:val="00BA40B6"/>
    <w:rsid w:val="00BA483E"/>
    <w:rsid w:val="00BA52FA"/>
    <w:rsid w:val="00BA5D52"/>
    <w:rsid w:val="00BA7344"/>
    <w:rsid w:val="00BB37E8"/>
    <w:rsid w:val="00BB3C43"/>
    <w:rsid w:val="00BB4323"/>
    <w:rsid w:val="00BB438E"/>
    <w:rsid w:val="00BB468F"/>
    <w:rsid w:val="00BB5E68"/>
    <w:rsid w:val="00BB7AAF"/>
    <w:rsid w:val="00BB7DEF"/>
    <w:rsid w:val="00BC0434"/>
    <w:rsid w:val="00BC111F"/>
    <w:rsid w:val="00BC1C0C"/>
    <w:rsid w:val="00BC1CCD"/>
    <w:rsid w:val="00BC24B7"/>
    <w:rsid w:val="00BC2590"/>
    <w:rsid w:val="00BC27EB"/>
    <w:rsid w:val="00BC318F"/>
    <w:rsid w:val="00BC474B"/>
    <w:rsid w:val="00BC6332"/>
    <w:rsid w:val="00BC6AC2"/>
    <w:rsid w:val="00BC791C"/>
    <w:rsid w:val="00BD0226"/>
    <w:rsid w:val="00BD1420"/>
    <w:rsid w:val="00BD2351"/>
    <w:rsid w:val="00BD3581"/>
    <w:rsid w:val="00BD4366"/>
    <w:rsid w:val="00BD6FDE"/>
    <w:rsid w:val="00BD742F"/>
    <w:rsid w:val="00BD75C1"/>
    <w:rsid w:val="00BE0214"/>
    <w:rsid w:val="00BE098E"/>
    <w:rsid w:val="00BE111F"/>
    <w:rsid w:val="00BE2FB5"/>
    <w:rsid w:val="00BE300B"/>
    <w:rsid w:val="00BE35F8"/>
    <w:rsid w:val="00BE3CFC"/>
    <w:rsid w:val="00BE4915"/>
    <w:rsid w:val="00BE5001"/>
    <w:rsid w:val="00BE5A39"/>
    <w:rsid w:val="00BE6943"/>
    <w:rsid w:val="00BE6DA3"/>
    <w:rsid w:val="00BE6E47"/>
    <w:rsid w:val="00BF1205"/>
    <w:rsid w:val="00BF264A"/>
    <w:rsid w:val="00BF2AD1"/>
    <w:rsid w:val="00BF3F4B"/>
    <w:rsid w:val="00BF4385"/>
    <w:rsid w:val="00BF5309"/>
    <w:rsid w:val="00BF5787"/>
    <w:rsid w:val="00BF57DD"/>
    <w:rsid w:val="00C005A5"/>
    <w:rsid w:val="00C00B6B"/>
    <w:rsid w:val="00C01AEC"/>
    <w:rsid w:val="00C01C0C"/>
    <w:rsid w:val="00C01D21"/>
    <w:rsid w:val="00C020E8"/>
    <w:rsid w:val="00C027FE"/>
    <w:rsid w:val="00C02BE3"/>
    <w:rsid w:val="00C03652"/>
    <w:rsid w:val="00C043BB"/>
    <w:rsid w:val="00C04A66"/>
    <w:rsid w:val="00C05A1E"/>
    <w:rsid w:val="00C05B02"/>
    <w:rsid w:val="00C06EEE"/>
    <w:rsid w:val="00C07225"/>
    <w:rsid w:val="00C0728E"/>
    <w:rsid w:val="00C07465"/>
    <w:rsid w:val="00C078EA"/>
    <w:rsid w:val="00C10349"/>
    <w:rsid w:val="00C10530"/>
    <w:rsid w:val="00C127ED"/>
    <w:rsid w:val="00C135F7"/>
    <w:rsid w:val="00C13A72"/>
    <w:rsid w:val="00C13CA3"/>
    <w:rsid w:val="00C1752B"/>
    <w:rsid w:val="00C21C64"/>
    <w:rsid w:val="00C22224"/>
    <w:rsid w:val="00C229F9"/>
    <w:rsid w:val="00C23659"/>
    <w:rsid w:val="00C239B5"/>
    <w:rsid w:val="00C23EF7"/>
    <w:rsid w:val="00C243AB"/>
    <w:rsid w:val="00C24910"/>
    <w:rsid w:val="00C24AF1"/>
    <w:rsid w:val="00C24DC8"/>
    <w:rsid w:val="00C24DFE"/>
    <w:rsid w:val="00C24E4D"/>
    <w:rsid w:val="00C26010"/>
    <w:rsid w:val="00C301A7"/>
    <w:rsid w:val="00C30863"/>
    <w:rsid w:val="00C3086D"/>
    <w:rsid w:val="00C316C9"/>
    <w:rsid w:val="00C321DA"/>
    <w:rsid w:val="00C32770"/>
    <w:rsid w:val="00C33154"/>
    <w:rsid w:val="00C33429"/>
    <w:rsid w:val="00C33CAD"/>
    <w:rsid w:val="00C33D76"/>
    <w:rsid w:val="00C35D22"/>
    <w:rsid w:val="00C400B9"/>
    <w:rsid w:val="00C40573"/>
    <w:rsid w:val="00C40908"/>
    <w:rsid w:val="00C40B89"/>
    <w:rsid w:val="00C40E26"/>
    <w:rsid w:val="00C415BA"/>
    <w:rsid w:val="00C428E7"/>
    <w:rsid w:val="00C434EE"/>
    <w:rsid w:val="00C46048"/>
    <w:rsid w:val="00C50044"/>
    <w:rsid w:val="00C500B3"/>
    <w:rsid w:val="00C5056F"/>
    <w:rsid w:val="00C5064A"/>
    <w:rsid w:val="00C51057"/>
    <w:rsid w:val="00C52454"/>
    <w:rsid w:val="00C53684"/>
    <w:rsid w:val="00C548D6"/>
    <w:rsid w:val="00C54997"/>
    <w:rsid w:val="00C54B72"/>
    <w:rsid w:val="00C562D6"/>
    <w:rsid w:val="00C568D5"/>
    <w:rsid w:val="00C56BF9"/>
    <w:rsid w:val="00C5723A"/>
    <w:rsid w:val="00C57736"/>
    <w:rsid w:val="00C6054C"/>
    <w:rsid w:val="00C6090D"/>
    <w:rsid w:val="00C60B87"/>
    <w:rsid w:val="00C60BB6"/>
    <w:rsid w:val="00C611EE"/>
    <w:rsid w:val="00C615B8"/>
    <w:rsid w:val="00C6250B"/>
    <w:rsid w:val="00C634DD"/>
    <w:rsid w:val="00C6443B"/>
    <w:rsid w:val="00C64F46"/>
    <w:rsid w:val="00C65790"/>
    <w:rsid w:val="00C65E2D"/>
    <w:rsid w:val="00C6676D"/>
    <w:rsid w:val="00C70B46"/>
    <w:rsid w:val="00C711F7"/>
    <w:rsid w:val="00C71ACE"/>
    <w:rsid w:val="00C71E0D"/>
    <w:rsid w:val="00C727A0"/>
    <w:rsid w:val="00C743FD"/>
    <w:rsid w:val="00C7481C"/>
    <w:rsid w:val="00C75406"/>
    <w:rsid w:val="00C75AE8"/>
    <w:rsid w:val="00C766F3"/>
    <w:rsid w:val="00C76AD6"/>
    <w:rsid w:val="00C7793E"/>
    <w:rsid w:val="00C77945"/>
    <w:rsid w:val="00C81728"/>
    <w:rsid w:val="00C819F4"/>
    <w:rsid w:val="00C81F99"/>
    <w:rsid w:val="00C82C4D"/>
    <w:rsid w:val="00C833E9"/>
    <w:rsid w:val="00C83F6F"/>
    <w:rsid w:val="00C84CED"/>
    <w:rsid w:val="00C86661"/>
    <w:rsid w:val="00C86782"/>
    <w:rsid w:val="00C8679B"/>
    <w:rsid w:val="00C87F2E"/>
    <w:rsid w:val="00C90377"/>
    <w:rsid w:val="00C906D4"/>
    <w:rsid w:val="00C914BF"/>
    <w:rsid w:val="00C917DE"/>
    <w:rsid w:val="00C9293F"/>
    <w:rsid w:val="00C94474"/>
    <w:rsid w:val="00C95451"/>
    <w:rsid w:val="00C958D7"/>
    <w:rsid w:val="00C9704F"/>
    <w:rsid w:val="00C97328"/>
    <w:rsid w:val="00C97B76"/>
    <w:rsid w:val="00CA01D7"/>
    <w:rsid w:val="00CA0CE8"/>
    <w:rsid w:val="00CA1C97"/>
    <w:rsid w:val="00CA36AA"/>
    <w:rsid w:val="00CA5433"/>
    <w:rsid w:val="00CA549A"/>
    <w:rsid w:val="00CA5CDA"/>
    <w:rsid w:val="00CA5D97"/>
    <w:rsid w:val="00CA68E3"/>
    <w:rsid w:val="00CA6A09"/>
    <w:rsid w:val="00CB09F4"/>
    <w:rsid w:val="00CB32F2"/>
    <w:rsid w:val="00CB3592"/>
    <w:rsid w:val="00CB3924"/>
    <w:rsid w:val="00CB3A7A"/>
    <w:rsid w:val="00CB3FEE"/>
    <w:rsid w:val="00CB4183"/>
    <w:rsid w:val="00CB47A6"/>
    <w:rsid w:val="00CB5405"/>
    <w:rsid w:val="00CB5FE3"/>
    <w:rsid w:val="00CB7DCF"/>
    <w:rsid w:val="00CC0208"/>
    <w:rsid w:val="00CC0355"/>
    <w:rsid w:val="00CC0FCE"/>
    <w:rsid w:val="00CC1455"/>
    <w:rsid w:val="00CC339A"/>
    <w:rsid w:val="00CC3C8C"/>
    <w:rsid w:val="00CC3D60"/>
    <w:rsid w:val="00CC4083"/>
    <w:rsid w:val="00CC459B"/>
    <w:rsid w:val="00CC4EC1"/>
    <w:rsid w:val="00CC6441"/>
    <w:rsid w:val="00CC64F2"/>
    <w:rsid w:val="00CC7C93"/>
    <w:rsid w:val="00CD05A1"/>
    <w:rsid w:val="00CD3330"/>
    <w:rsid w:val="00CD338B"/>
    <w:rsid w:val="00CD352F"/>
    <w:rsid w:val="00CD3E41"/>
    <w:rsid w:val="00CD5365"/>
    <w:rsid w:val="00CD564B"/>
    <w:rsid w:val="00CD5755"/>
    <w:rsid w:val="00CD5B06"/>
    <w:rsid w:val="00CD6129"/>
    <w:rsid w:val="00CD64F6"/>
    <w:rsid w:val="00CD6CDA"/>
    <w:rsid w:val="00CE09A6"/>
    <w:rsid w:val="00CE2409"/>
    <w:rsid w:val="00CE26EA"/>
    <w:rsid w:val="00CE33A6"/>
    <w:rsid w:val="00CE3C57"/>
    <w:rsid w:val="00CE3D95"/>
    <w:rsid w:val="00CE4B8F"/>
    <w:rsid w:val="00CE6E6D"/>
    <w:rsid w:val="00CF1179"/>
    <w:rsid w:val="00CF1416"/>
    <w:rsid w:val="00CF282D"/>
    <w:rsid w:val="00CF353B"/>
    <w:rsid w:val="00CF3C87"/>
    <w:rsid w:val="00CF3DA6"/>
    <w:rsid w:val="00CF4168"/>
    <w:rsid w:val="00CF4624"/>
    <w:rsid w:val="00CF4A9F"/>
    <w:rsid w:val="00CF5D04"/>
    <w:rsid w:val="00CF5F62"/>
    <w:rsid w:val="00CF68EA"/>
    <w:rsid w:val="00CF6DF4"/>
    <w:rsid w:val="00CF737A"/>
    <w:rsid w:val="00D01B29"/>
    <w:rsid w:val="00D0274E"/>
    <w:rsid w:val="00D03D8C"/>
    <w:rsid w:val="00D043F4"/>
    <w:rsid w:val="00D059D0"/>
    <w:rsid w:val="00D0756A"/>
    <w:rsid w:val="00D07E95"/>
    <w:rsid w:val="00D101F2"/>
    <w:rsid w:val="00D1265A"/>
    <w:rsid w:val="00D14A69"/>
    <w:rsid w:val="00D14F84"/>
    <w:rsid w:val="00D1566E"/>
    <w:rsid w:val="00D15857"/>
    <w:rsid w:val="00D15FA6"/>
    <w:rsid w:val="00D1766B"/>
    <w:rsid w:val="00D1785D"/>
    <w:rsid w:val="00D17DFD"/>
    <w:rsid w:val="00D20A1B"/>
    <w:rsid w:val="00D21CE4"/>
    <w:rsid w:val="00D22BD2"/>
    <w:rsid w:val="00D22C37"/>
    <w:rsid w:val="00D2329F"/>
    <w:rsid w:val="00D24BED"/>
    <w:rsid w:val="00D2506A"/>
    <w:rsid w:val="00D258F4"/>
    <w:rsid w:val="00D261B1"/>
    <w:rsid w:val="00D2640B"/>
    <w:rsid w:val="00D2712D"/>
    <w:rsid w:val="00D27823"/>
    <w:rsid w:val="00D27A59"/>
    <w:rsid w:val="00D30361"/>
    <w:rsid w:val="00D304FF"/>
    <w:rsid w:val="00D30E79"/>
    <w:rsid w:val="00D31975"/>
    <w:rsid w:val="00D31D3B"/>
    <w:rsid w:val="00D34BF2"/>
    <w:rsid w:val="00D37049"/>
    <w:rsid w:val="00D37540"/>
    <w:rsid w:val="00D37CD9"/>
    <w:rsid w:val="00D41378"/>
    <w:rsid w:val="00D41742"/>
    <w:rsid w:val="00D43636"/>
    <w:rsid w:val="00D44A15"/>
    <w:rsid w:val="00D45253"/>
    <w:rsid w:val="00D4538B"/>
    <w:rsid w:val="00D46468"/>
    <w:rsid w:val="00D46D5C"/>
    <w:rsid w:val="00D47BE4"/>
    <w:rsid w:val="00D50816"/>
    <w:rsid w:val="00D50820"/>
    <w:rsid w:val="00D50AB4"/>
    <w:rsid w:val="00D50BFB"/>
    <w:rsid w:val="00D50E86"/>
    <w:rsid w:val="00D51486"/>
    <w:rsid w:val="00D51A00"/>
    <w:rsid w:val="00D523AF"/>
    <w:rsid w:val="00D532D8"/>
    <w:rsid w:val="00D53B15"/>
    <w:rsid w:val="00D541B6"/>
    <w:rsid w:val="00D5554F"/>
    <w:rsid w:val="00D57156"/>
    <w:rsid w:val="00D57E6A"/>
    <w:rsid w:val="00D60632"/>
    <w:rsid w:val="00D612B6"/>
    <w:rsid w:val="00D61BDD"/>
    <w:rsid w:val="00D61EBB"/>
    <w:rsid w:val="00D62724"/>
    <w:rsid w:val="00D632AB"/>
    <w:rsid w:val="00D64164"/>
    <w:rsid w:val="00D6443D"/>
    <w:rsid w:val="00D64452"/>
    <w:rsid w:val="00D646CB"/>
    <w:rsid w:val="00D652E2"/>
    <w:rsid w:val="00D6574C"/>
    <w:rsid w:val="00D65876"/>
    <w:rsid w:val="00D6763C"/>
    <w:rsid w:val="00D676D4"/>
    <w:rsid w:val="00D67DF9"/>
    <w:rsid w:val="00D67F7B"/>
    <w:rsid w:val="00D70966"/>
    <w:rsid w:val="00D70D33"/>
    <w:rsid w:val="00D74704"/>
    <w:rsid w:val="00D74846"/>
    <w:rsid w:val="00D74970"/>
    <w:rsid w:val="00D74F8A"/>
    <w:rsid w:val="00D770E9"/>
    <w:rsid w:val="00D8028A"/>
    <w:rsid w:val="00D80C1A"/>
    <w:rsid w:val="00D83BF9"/>
    <w:rsid w:val="00D84103"/>
    <w:rsid w:val="00D84A95"/>
    <w:rsid w:val="00D852DE"/>
    <w:rsid w:val="00D860E0"/>
    <w:rsid w:val="00D8790D"/>
    <w:rsid w:val="00D90B8B"/>
    <w:rsid w:val="00D90BA4"/>
    <w:rsid w:val="00D913EF"/>
    <w:rsid w:val="00D91BAB"/>
    <w:rsid w:val="00D93AE7"/>
    <w:rsid w:val="00D93F1D"/>
    <w:rsid w:val="00D95E90"/>
    <w:rsid w:val="00D97158"/>
    <w:rsid w:val="00D979E7"/>
    <w:rsid w:val="00D97C67"/>
    <w:rsid w:val="00DA01CD"/>
    <w:rsid w:val="00DA1FCB"/>
    <w:rsid w:val="00DA213A"/>
    <w:rsid w:val="00DA306A"/>
    <w:rsid w:val="00DA319D"/>
    <w:rsid w:val="00DA3A9A"/>
    <w:rsid w:val="00DA3D0B"/>
    <w:rsid w:val="00DA4617"/>
    <w:rsid w:val="00DA4962"/>
    <w:rsid w:val="00DA4A0E"/>
    <w:rsid w:val="00DA6AF9"/>
    <w:rsid w:val="00DA7ECC"/>
    <w:rsid w:val="00DB01DA"/>
    <w:rsid w:val="00DB0B04"/>
    <w:rsid w:val="00DB0C80"/>
    <w:rsid w:val="00DB13D5"/>
    <w:rsid w:val="00DB1A63"/>
    <w:rsid w:val="00DB1DC3"/>
    <w:rsid w:val="00DB2278"/>
    <w:rsid w:val="00DB2BB1"/>
    <w:rsid w:val="00DB39EC"/>
    <w:rsid w:val="00DB589C"/>
    <w:rsid w:val="00DB74EC"/>
    <w:rsid w:val="00DB7D24"/>
    <w:rsid w:val="00DC0FCF"/>
    <w:rsid w:val="00DC11ED"/>
    <w:rsid w:val="00DC2AF5"/>
    <w:rsid w:val="00DC39C0"/>
    <w:rsid w:val="00DC4364"/>
    <w:rsid w:val="00DC4814"/>
    <w:rsid w:val="00DC522C"/>
    <w:rsid w:val="00DC6980"/>
    <w:rsid w:val="00DC6D35"/>
    <w:rsid w:val="00DC705A"/>
    <w:rsid w:val="00DC774A"/>
    <w:rsid w:val="00DC7AB0"/>
    <w:rsid w:val="00DD0E44"/>
    <w:rsid w:val="00DD13BF"/>
    <w:rsid w:val="00DD1934"/>
    <w:rsid w:val="00DD1D90"/>
    <w:rsid w:val="00DD212D"/>
    <w:rsid w:val="00DD343F"/>
    <w:rsid w:val="00DD370F"/>
    <w:rsid w:val="00DD37A2"/>
    <w:rsid w:val="00DD3E41"/>
    <w:rsid w:val="00DD4133"/>
    <w:rsid w:val="00DD48B6"/>
    <w:rsid w:val="00DD4B5F"/>
    <w:rsid w:val="00DD535F"/>
    <w:rsid w:val="00DD60EA"/>
    <w:rsid w:val="00DD68C0"/>
    <w:rsid w:val="00DD70DD"/>
    <w:rsid w:val="00DD762B"/>
    <w:rsid w:val="00DE144A"/>
    <w:rsid w:val="00DE21CB"/>
    <w:rsid w:val="00DE2BB2"/>
    <w:rsid w:val="00DE2F74"/>
    <w:rsid w:val="00DE3481"/>
    <w:rsid w:val="00DE4441"/>
    <w:rsid w:val="00DE45BC"/>
    <w:rsid w:val="00DE4DF3"/>
    <w:rsid w:val="00DE578C"/>
    <w:rsid w:val="00DE65A6"/>
    <w:rsid w:val="00DF0ECB"/>
    <w:rsid w:val="00DF2BD3"/>
    <w:rsid w:val="00DF2C45"/>
    <w:rsid w:val="00DF2ED4"/>
    <w:rsid w:val="00DF354E"/>
    <w:rsid w:val="00DF36F1"/>
    <w:rsid w:val="00DF3786"/>
    <w:rsid w:val="00DF3DFD"/>
    <w:rsid w:val="00DF429C"/>
    <w:rsid w:val="00DF477A"/>
    <w:rsid w:val="00DF6D96"/>
    <w:rsid w:val="00DF730F"/>
    <w:rsid w:val="00DF7A6B"/>
    <w:rsid w:val="00DF7E84"/>
    <w:rsid w:val="00E0046A"/>
    <w:rsid w:val="00E01631"/>
    <w:rsid w:val="00E03444"/>
    <w:rsid w:val="00E03704"/>
    <w:rsid w:val="00E03D68"/>
    <w:rsid w:val="00E04518"/>
    <w:rsid w:val="00E04DB7"/>
    <w:rsid w:val="00E0510A"/>
    <w:rsid w:val="00E060C0"/>
    <w:rsid w:val="00E10D7E"/>
    <w:rsid w:val="00E1149E"/>
    <w:rsid w:val="00E11BF1"/>
    <w:rsid w:val="00E11EF5"/>
    <w:rsid w:val="00E15EC9"/>
    <w:rsid w:val="00E163C8"/>
    <w:rsid w:val="00E166CD"/>
    <w:rsid w:val="00E16FBB"/>
    <w:rsid w:val="00E1737D"/>
    <w:rsid w:val="00E21C91"/>
    <w:rsid w:val="00E24172"/>
    <w:rsid w:val="00E24750"/>
    <w:rsid w:val="00E25371"/>
    <w:rsid w:val="00E25501"/>
    <w:rsid w:val="00E25744"/>
    <w:rsid w:val="00E26A08"/>
    <w:rsid w:val="00E3048F"/>
    <w:rsid w:val="00E3081F"/>
    <w:rsid w:val="00E30A1A"/>
    <w:rsid w:val="00E30A75"/>
    <w:rsid w:val="00E3260F"/>
    <w:rsid w:val="00E327EE"/>
    <w:rsid w:val="00E32B5E"/>
    <w:rsid w:val="00E341C4"/>
    <w:rsid w:val="00E35A03"/>
    <w:rsid w:val="00E36666"/>
    <w:rsid w:val="00E400A1"/>
    <w:rsid w:val="00E401F0"/>
    <w:rsid w:val="00E407B8"/>
    <w:rsid w:val="00E407D6"/>
    <w:rsid w:val="00E41669"/>
    <w:rsid w:val="00E42092"/>
    <w:rsid w:val="00E4274C"/>
    <w:rsid w:val="00E42A19"/>
    <w:rsid w:val="00E42D27"/>
    <w:rsid w:val="00E476D6"/>
    <w:rsid w:val="00E5125E"/>
    <w:rsid w:val="00E51533"/>
    <w:rsid w:val="00E51E60"/>
    <w:rsid w:val="00E52892"/>
    <w:rsid w:val="00E5302E"/>
    <w:rsid w:val="00E544EE"/>
    <w:rsid w:val="00E5498B"/>
    <w:rsid w:val="00E54EFA"/>
    <w:rsid w:val="00E55155"/>
    <w:rsid w:val="00E568FE"/>
    <w:rsid w:val="00E6067C"/>
    <w:rsid w:val="00E60706"/>
    <w:rsid w:val="00E612C8"/>
    <w:rsid w:val="00E6189A"/>
    <w:rsid w:val="00E619F7"/>
    <w:rsid w:val="00E61A8E"/>
    <w:rsid w:val="00E61BDE"/>
    <w:rsid w:val="00E61EF9"/>
    <w:rsid w:val="00E6242D"/>
    <w:rsid w:val="00E62D17"/>
    <w:rsid w:val="00E67351"/>
    <w:rsid w:val="00E679C2"/>
    <w:rsid w:val="00E71273"/>
    <w:rsid w:val="00E71529"/>
    <w:rsid w:val="00E72A08"/>
    <w:rsid w:val="00E73CEB"/>
    <w:rsid w:val="00E743FE"/>
    <w:rsid w:val="00E74E88"/>
    <w:rsid w:val="00E75ABD"/>
    <w:rsid w:val="00E75D89"/>
    <w:rsid w:val="00E7630D"/>
    <w:rsid w:val="00E765BC"/>
    <w:rsid w:val="00E77256"/>
    <w:rsid w:val="00E807FC"/>
    <w:rsid w:val="00E80F0A"/>
    <w:rsid w:val="00E8174F"/>
    <w:rsid w:val="00E81A00"/>
    <w:rsid w:val="00E824A9"/>
    <w:rsid w:val="00E825F7"/>
    <w:rsid w:val="00E84422"/>
    <w:rsid w:val="00E85647"/>
    <w:rsid w:val="00E86168"/>
    <w:rsid w:val="00E861AD"/>
    <w:rsid w:val="00E86E61"/>
    <w:rsid w:val="00E907B3"/>
    <w:rsid w:val="00E90EF8"/>
    <w:rsid w:val="00E911BC"/>
    <w:rsid w:val="00E92944"/>
    <w:rsid w:val="00E92F03"/>
    <w:rsid w:val="00E93366"/>
    <w:rsid w:val="00E94409"/>
    <w:rsid w:val="00E96246"/>
    <w:rsid w:val="00E96313"/>
    <w:rsid w:val="00E96913"/>
    <w:rsid w:val="00E96C23"/>
    <w:rsid w:val="00E971B7"/>
    <w:rsid w:val="00EA0290"/>
    <w:rsid w:val="00EA0F27"/>
    <w:rsid w:val="00EA22C0"/>
    <w:rsid w:val="00EA2FE7"/>
    <w:rsid w:val="00EA3982"/>
    <w:rsid w:val="00EA4584"/>
    <w:rsid w:val="00EA4F4B"/>
    <w:rsid w:val="00EA548F"/>
    <w:rsid w:val="00EA78F6"/>
    <w:rsid w:val="00EA7E70"/>
    <w:rsid w:val="00EB034B"/>
    <w:rsid w:val="00EB12BF"/>
    <w:rsid w:val="00EB13DD"/>
    <w:rsid w:val="00EB16EB"/>
    <w:rsid w:val="00EB1A44"/>
    <w:rsid w:val="00EB1DBF"/>
    <w:rsid w:val="00EB284E"/>
    <w:rsid w:val="00EB3B59"/>
    <w:rsid w:val="00EB4965"/>
    <w:rsid w:val="00EB4B64"/>
    <w:rsid w:val="00EB4DF3"/>
    <w:rsid w:val="00EB4FAA"/>
    <w:rsid w:val="00EB5ED1"/>
    <w:rsid w:val="00EB75D8"/>
    <w:rsid w:val="00EB7CE6"/>
    <w:rsid w:val="00EC052B"/>
    <w:rsid w:val="00EC0D62"/>
    <w:rsid w:val="00EC2ED1"/>
    <w:rsid w:val="00EC35B3"/>
    <w:rsid w:val="00EC5647"/>
    <w:rsid w:val="00EC5F98"/>
    <w:rsid w:val="00ED1824"/>
    <w:rsid w:val="00ED1EDD"/>
    <w:rsid w:val="00ED2925"/>
    <w:rsid w:val="00ED3317"/>
    <w:rsid w:val="00ED3DBA"/>
    <w:rsid w:val="00ED40DA"/>
    <w:rsid w:val="00ED5181"/>
    <w:rsid w:val="00ED696B"/>
    <w:rsid w:val="00ED71E9"/>
    <w:rsid w:val="00ED7411"/>
    <w:rsid w:val="00ED7DAF"/>
    <w:rsid w:val="00EE0027"/>
    <w:rsid w:val="00EE0716"/>
    <w:rsid w:val="00EE12CA"/>
    <w:rsid w:val="00EE1BF5"/>
    <w:rsid w:val="00EE200F"/>
    <w:rsid w:val="00EE4679"/>
    <w:rsid w:val="00EE6781"/>
    <w:rsid w:val="00EE71EC"/>
    <w:rsid w:val="00EE7245"/>
    <w:rsid w:val="00EE73E2"/>
    <w:rsid w:val="00EE7892"/>
    <w:rsid w:val="00EE7D51"/>
    <w:rsid w:val="00EE7E9D"/>
    <w:rsid w:val="00EF002D"/>
    <w:rsid w:val="00EF04FC"/>
    <w:rsid w:val="00EF0D8A"/>
    <w:rsid w:val="00EF102B"/>
    <w:rsid w:val="00EF191E"/>
    <w:rsid w:val="00EF1AB5"/>
    <w:rsid w:val="00EF2F82"/>
    <w:rsid w:val="00EF2F94"/>
    <w:rsid w:val="00EF3685"/>
    <w:rsid w:val="00EF4E2C"/>
    <w:rsid w:val="00EF4F3F"/>
    <w:rsid w:val="00EF60D2"/>
    <w:rsid w:val="00EF62EF"/>
    <w:rsid w:val="00EF6B5E"/>
    <w:rsid w:val="00EF6D8B"/>
    <w:rsid w:val="00F00120"/>
    <w:rsid w:val="00F00679"/>
    <w:rsid w:val="00F0100B"/>
    <w:rsid w:val="00F0109D"/>
    <w:rsid w:val="00F02706"/>
    <w:rsid w:val="00F04009"/>
    <w:rsid w:val="00F04AAB"/>
    <w:rsid w:val="00F05BC6"/>
    <w:rsid w:val="00F05EC4"/>
    <w:rsid w:val="00F062BF"/>
    <w:rsid w:val="00F06DF0"/>
    <w:rsid w:val="00F07E7E"/>
    <w:rsid w:val="00F10A8B"/>
    <w:rsid w:val="00F10BC8"/>
    <w:rsid w:val="00F125FE"/>
    <w:rsid w:val="00F12F15"/>
    <w:rsid w:val="00F136FE"/>
    <w:rsid w:val="00F146B4"/>
    <w:rsid w:val="00F148E9"/>
    <w:rsid w:val="00F14C51"/>
    <w:rsid w:val="00F14F82"/>
    <w:rsid w:val="00F15CC8"/>
    <w:rsid w:val="00F1684D"/>
    <w:rsid w:val="00F16F1C"/>
    <w:rsid w:val="00F1774F"/>
    <w:rsid w:val="00F17F82"/>
    <w:rsid w:val="00F2097D"/>
    <w:rsid w:val="00F20C86"/>
    <w:rsid w:val="00F219BA"/>
    <w:rsid w:val="00F22118"/>
    <w:rsid w:val="00F22693"/>
    <w:rsid w:val="00F25C95"/>
    <w:rsid w:val="00F27CD0"/>
    <w:rsid w:val="00F300A2"/>
    <w:rsid w:val="00F302DF"/>
    <w:rsid w:val="00F30741"/>
    <w:rsid w:val="00F319E7"/>
    <w:rsid w:val="00F32DB0"/>
    <w:rsid w:val="00F32DEC"/>
    <w:rsid w:val="00F32F26"/>
    <w:rsid w:val="00F35336"/>
    <w:rsid w:val="00F35810"/>
    <w:rsid w:val="00F40E9D"/>
    <w:rsid w:val="00F41964"/>
    <w:rsid w:val="00F42013"/>
    <w:rsid w:val="00F43FED"/>
    <w:rsid w:val="00F44ADC"/>
    <w:rsid w:val="00F44BA9"/>
    <w:rsid w:val="00F456E1"/>
    <w:rsid w:val="00F45B32"/>
    <w:rsid w:val="00F47A37"/>
    <w:rsid w:val="00F47A57"/>
    <w:rsid w:val="00F5006B"/>
    <w:rsid w:val="00F513D9"/>
    <w:rsid w:val="00F51A16"/>
    <w:rsid w:val="00F53CC6"/>
    <w:rsid w:val="00F53EE2"/>
    <w:rsid w:val="00F564F6"/>
    <w:rsid w:val="00F60474"/>
    <w:rsid w:val="00F606BE"/>
    <w:rsid w:val="00F60B33"/>
    <w:rsid w:val="00F60EE5"/>
    <w:rsid w:val="00F61A77"/>
    <w:rsid w:val="00F61E61"/>
    <w:rsid w:val="00F61E66"/>
    <w:rsid w:val="00F62F5B"/>
    <w:rsid w:val="00F63318"/>
    <w:rsid w:val="00F63CE0"/>
    <w:rsid w:val="00F64DD2"/>
    <w:rsid w:val="00F6621A"/>
    <w:rsid w:val="00F668B3"/>
    <w:rsid w:val="00F66DE5"/>
    <w:rsid w:val="00F6720A"/>
    <w:rsid w:val="00F6762D"/>
    <w:rsid w:val="00F71193"/>
    <w:rsid w:val="00F71228"/>
    <w:rsid w:val="00F72232"/>
    <w:rsid w:val="00F7334B"/>
    <w:rsid w:val="00F73BD7"/>
    <w:rsid w:val="00F73D95"/>
    <w:rsid w:val="00F75E0B"/>
    <w:rsid w:val="00F76C64"/>
    <w:rsid w:val="00F77360"/>
    <w:rsid w:val="00F77D40"/>
    <w:rsid w:val="00F80D63"/>
    <w:rsid w:val="00F81177"/>
    <w:rsid w:val="00F8251E"/>
    <w:rsid w:val="00F82901"/>
    <w:rsid w:val="00F83C78"/>
    <w:rsid w:val="00F8413A"/>
    <w:rsid w:val="00F849EB"/>
    <w:rsid w:val="00F86348"/>
    <w:rsid w:val="00F86D5F"/>
    <w:rsid w:val="00F86FFB"/>
    <w:rsid w:val="00F87062"/>
    <w:rsid w:val="00F8723A"/>
    <w:rsid w:val="00F87819"/>
    <w:rsid w:val="00F87A69"/>
    <w:rsid w:val="00F91A10"/>
    <w:rsid w:val="00F929F7"/>
    <w:rsid w:val="00F93322"/>
    <w:rsid w:val="00F93AEB"/>
    <w:rsid w:val="00F94667"/>
    <w:rsid w:val="00F94EC5"/>
    <w:rsid w:val="00F9520A"/>
    <w:rsid w:val="00F96394"/>
    <w:rsid w:val="00F96FFD"/>
    <w:rsid w:val="00F97D2E"/>
    <w:rsid w:val="00F97FDA"/>
    <w:rsid w:val="00FA05EE"/>
    <w:rsid w:val="00FA1FA4"/>
    <w:rsid w:val="00FA2C68"/>
    <w:rsid w:val="00FA36E9"/>
    <w:rsid w:val="00FA3819"/>
    <w:rsid w:val="00FA3EED"/>
    <w:rsid w:val="00FA4D2B"/>
    <w:rsid w:val="00FA5717"/>
    <w:rsid w:val="00FA69A8"/>
    <w:rsid w:val="00FA7CBE"/>
    <w:rsid w:val="00FB2EEE"/>
    <w:rsid w:val="00FB3199"/>
    <w:rsid w:val="00FB3F8F"/>
    <w:rsid w:val="00FB48BE"/>
    <w:rsid w:val="00FB555E"/>
    <w:rsid w:val="00FB5947"/>
    <w:rsid w:val="00FB7743"/>
    <w:rsid w:val="00FB7AAC"/>
    <w:rsid w:val="00FC0711"/>
    <w:rsid w:val="00FC1023"/>
    <w:rsid w:val="00FC1422"/>
    <w:rsid w:val="00FC16A9"/>
    <w:rsid w:val="00FC2488"/>
    <w:rsid w:val="00FC3C3B"/>
    <w:rsid w:val="00FC402B"/>
    <w:rsid w:val="00FC44F5"/>
    <w:rsid w:val="00FC464F"/>
    <w:rsid w:val="00FC4C23"/>
    <w:rsid w:val="00FC4F42"/>
    <w:rsid w:val="00FC7B9C"/>
    <w:rsid w:val="00FD15CD"/>
    <w:rsid w:val="00FD17B4"/>
    <w:rsid w:val="00FD1A14"/>
    <w:rsid w:val="00FD20DF"/>
    <w:rsid w:val="00FD4A14"/>
    <w:rsid w:val="00FD4A43"/>
    <w:rsid w:val="00FD4C5D"/>
    <w:rsid w:val="00FD5647"/>
    <w:rsid w:val="00FD7989"/>
    <w:rsid w:val="00FE0962"/>
    <w:rsid w:val="00FE17BE"/>
    <w:rsid w:val="00FE2183"/>
    <w:rsid w:val="00FE2BAF"/>
    <w:rsid w:val="00FE2C88"/>
    <w:rsid w:val="00FE44E9"/>
    <w:rsid w:val="00FE47B2"/>
    <w:rsid w:val="00FE5370"/>
    <w:rsid w:val="00FE59FE"/>
    <w:rsid w:val="00FE6459"/>
    <w:rsid w:val="00FE77B7"/>
    <w:rsid w:val="00FF0A9E"/>
    <w:rsid w:val="00FF0CE4"/>
    <w:rsid w:val="00FF101C"/>
    <w:rsid w:val="00FF1087"/>
    <w:rsid w:val="00FF2E39"/>
    <w:rsid w:val="00FF2F1F"/>
    <w:rsid w:val="00FF2F91"/>
    <w:rsid w:val="00FF3002"/>
    <w:rsid w:val="00FF3529"/>
    <w:rsid w:val="00FF3DEE"/>
    <w:rsid w:val="00FF4441"/>
    <w:rsid w:val="00FF4BCC"/>
    <w:rsid w:val="00FF6A26"/>
    <w:rsid w:val="00FF7176"/>
    <w:rsid w:val="00FF72C7"/>
    <w:rsid w:val="00FF7E04"/>
    <w:rsid w:val="00FF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3E2D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6E1B05"/>
    <w:pPr>
      <w:keepNext/>
      <w:jc w:val="center"/>
      <w:outlineLvl w:val="1"/>
    </w:pPr>
    <w:rPr>
      <w:rFonts w:eastAsia="Calibri"/>
      <w:b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43636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F73D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rsid w:val="0045283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52832"/>
  </w:style>
  <w:style w:type="paragraph" w:styleId="a8">
    <w:name w:val="List Paragraph"/>
    <w:basedOn w:val="a"/>
    <w:uiPriority w:val="34"/>
    <w:qFormat/>
    <w:rsid w:val="000A5A90"/>
    <w:pPr>
      <w:ind w:left="720"/>
      <w:contextualSpacing/>
    </w:pPr>
  </w:style>
  <w:style w:type="paragraph" w:customStyle="1" w:styleId="ConsPlusNormal">
    <w:name w:val="ConsPlusNormal"/>
    <w:rsid w:val="007F5F73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9">
    <w:name w:val="Normal (Web)"/>
    <w:basedOn w:val="a"/>
    <w:uiPriority w:val="99"/>
    <w:unhideWhenUsed/>
    <w:rsid w:val="00BD6FDE"/>
  </w:style>
  <w:style w:type="paragraph" w:styleId="aa">
    <w:name w:val="header"/>
    <w:basedOn w:val="a"/>
    <w:link w:val="ab"/>
    <w:rsid w:val="00CD33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CD338B"/>
    <w:rPr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CD338B"/>
    <w:rPr>
      <w:sz w:val="24"/>
      <w:szCs w:val="24"/>
    </w:rPr>
  </w:style>
  <w:style w:type="character" w:styleId="ac">
    <w:name w:val="Placeholder Text"/>
    <w:basedOn w:val="a0"/>
    <w:uiPriority w:val="99"/>
    <w:semiHidden/>
    <w:rsid w:val="005C58E7"/>
    <w:rPr>
      <w:color w:val="808080"/>
    </w:rPr>
  </w:style>
  <w:style w:type="character" w:styleId="ad">
    <w:name w:val="annotation reference"/>
    <w:basedOn w:val="a0"/>
    <w:rsid w:val="005F1DB2"/>
    <w:rPr>
      <w:sz w:val="16"/>
      <w:szCs w:val="16"/>
    </w:rPr>
  </w:style>
  <w:style w:type="paragraph" w:styleId="ae">
    <w:name w:val="annotation text"/>
    <w:basedOn w:val="a"/>
    <w:link w:val="af"/>
    <w:rsid w:val="005F1DB2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rsid w:val="005F1DB2"/>
  </w:style>
  <w:style w:type="paragraph" w:styleId="af0">
    <w:name w:val="annotation subject"/>
    <w:basedOn w:val="ae"/>
    <w:next w:val="ae"/>
    <w:link w:val="af1"/>
    <w:rsid w:val="005F1DB2"/>
    <w:rPr>
      <w:b/>
      <w:bCs/>
    </w:rPr>
  </w:style>
  <w:style w:type="character" w:customStyle="1" w:styleId="af1">
    <w:name w:val="Тема примечания Знак"/>
    <w:basedOn w:val="af"/>
    <w:link w:val="af0"/>
    <w:rsid w:val="005F1DB2"/>
    <w:rPr>
      <w:b/>
      <w:bCs/>
    </w:rPr>
  </w:style>
  <w:style w:type="paragraph" w:styleId="af2">
    <w:name w:val="Body Text Indent"/>
    <w:basedOn w:val="a"/>
    <w:link w:val="af3"/>
    <w:rsid w:val="00CC0355"/>
    <w:pPr>
      <w:autoSpaceDE w:val="0"/>
      <w:autoSpaceDN w:val="0"/>
      <w:adjustRightInd w:val="0"/>
      <w:ind w:firstLine="900"/>
      <w:jc w:val="both"/>
    </w:pPr>
    <w:rPr>
      <w:sz w:val="28"/>
      <w:szCs w:val="28"/>
    </w:rPr>
  </w:style>
  <w:style w:type="character" w:customStyle="1" w:styleId="af3">
    <w:name w:val="Основной текст с отступом Знак"/>
    <w:basedOn w:val="a0"/>
    <w:link w:val="af2"/>
    <w:rsid w:val="00CC0355"/>
    <w:rPr>
      <w:sz w:val="28"/>
      <w:szCs w:val="28"/>
    </w:rPr>
  </w:style>
  <w:style w:type="character" w:styleId="af4">
    <w:name w:val="Hyperlink"/>
    <w:basedOn w:val="a0"/>
    <w:uiPriority w:val="99"/>
    <w:unhideWhenUsed/>
    <w:rsid w:val="003E61BE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6E1B05"/>
    <w:rPr>
      <w:rFonts w:eastAsia="Calibri"/>
      <w:b/>
      <w:sz w:val="28"/>
      <w:szCs w:val="28"/>
      <w:lang w:eastAsia="en-US"/>
    </w:rPr>
  </w:style>
  <w:style w:type="paragraph" w:styleId="3">
    <w:name w:val="Body Text Indent 3"/>
    <w:basedOn w:val="a"/>
    <w:link w:val="30"/>
    <w:rsid w:val="00AA645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AA6458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3E2D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6E1B05"/>
    <w:pPr>
      <w:keepNext/>
      <w:jc w:val="center"/>
      <w:outlineLvl w:val="1"/>
    </w:pPr>
    <w:rPr>
      <w:rFonts w:eastAsia="Calibri"/>
      <w:b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43636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F73D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rsid w:val="0045283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52832"/>
  </w:style>
  <w:style w:type="paragraph" w:styleId="a8">
    <w:name w:val="List Paragraph"/>
    <w:basedOn w:val="a"/>
    <w:uiPriority w:val="34"/>
    <w:qFormat/>
    <w:rsid w:val="000A5A90"/>
    <w:pPr>
      <w:ind w:left="720"/>
      <w:contextualSpacing/>
    </w:pPr>
  </w:style>
  <w:style w:type="paragraph" w:customStyle="1" w:styleId="ConsPlusNormal">
    <w:name w:val="ConsPlusNormal"/>
    <w:rsid w:val="007F5F73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9">
    <w:name w:val="Normal (Web)"/>
    <w:basedOn w:val="a"/>
    <w:uiPriority w:val="99"/>
    <w:unhideWhenUsed/>
    <w:rsid w:val="00BD6FDE"/>
  </w:style>
  <w:style w:type="paragraph" w:styleId="aa">
    <w:name w:val="header"/>
    <w:basedOn w:val="a"/>
    <w:link w:val="ab"/>
    <w:rsid w:val="00CD33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CD338B"/>
    <w:rPr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CD338B"/>
    <w:rPr>
      <w:sz w:val="24"/>
      <w:szCs w:val="24"/>
    </w:rPr>
  </w:style>
  <w:style w:type="character" w:styleId="ac">
    <w:name w:val="Placeholder Text"/>
    <w:basedOn w:val="a0"/>
    <w:uiPriority w:val="99"/>
    <w:semiHidden/>
    <w:rsid w:val="005C58E7"/>
    <w:rPr>
      <w:color w:val="808080"/>
    </w:rPr>
  </w:style>
  <w:style w:type="character" w:styleId="ad">
    <w:name w:val="annotation reference"/>
    <w:basedOn w:val="a0"/>
    <w:rsid w:val="005F1DB2"/>
    <w:rPr>
      <w:sz w:val="16"/>
      <w:szCs w:val="16"/>
    </w:rPr>
  </w:style>
  <w:style w:type="paragraph" w:styleId="ae">
    <w:name w:val="annotation text"/>
    <w:basedOn w:val="a"/>
    <w:link w:val="af"/>
    <w:rsid w:val="005F1DB2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rsid w:val="005F1DB2"/>
  </w:style>
  <w:style w:type="paragraph" w:styleId="af0">
    <w:name w:val="annotation subject"/>
    <w:basedOn w:val="ae"/>
    <w:next w:val="ae"/>
    <w:link w:val="af1"/>
    <w:rsid w:val="005F1DB2"/>
    <w:rPr>
      <w:b/>
      <w:bCs/>
    </w:rPr>
  </w:style>
  <w:style w:type="character" w:customStyle="1" w:styleId="af1">
    <w:name w:val="Тема примечания Знак"/>
    <w:basedOn w:val="af"/>
    <w:link w:val="af0"/>
    <w:rsid w:val="005F1DB2"/>
    <w:rPr>
      <w:b/>
      <w:bCs/>
    </w:rPr>
  </w:style>
  <w:style w:type="paragraph" w:styleId="af2">
    <w:name w:val="Body Text Indent"/>
    <w:basedOn w:val="a"/>
    <w:link w:val="af3"/>
    <w:rsid w:val="00CC0355"/>
    <w:pPr>
      <w:autoSpaceDE w:val="0"/>
      <w:autoSpaceDN w:val="0"/>
      <w:adjustRightInd w:val="0"/>
      <w:ind w:firstLine="900"/>
      <w:jc w:val="both"/>
    </w:pPr>
    <w:rPr>
      <w:sz w:val="28"/>
      <w:szCs w:val="28"/>
    </w:rPr>
  </w:style>
  <w:style w:type="character" w:customStyle="1" w:styleId="af3">
    <w:name w:val="Основной текст с отступом Знак"/>
    <w:basedOn w:val="a0"/>
    <w:link w:val="af2"/>
    <w:rsid w:val="00CC0355"/>
    <w:rPr>
      <w:sz w:val="28"/>
      <w:szCs w:val="28"/>
    </w:rPr>
  </w:style>
  <w:style w:type="character" w:styleId="af4">
    <w:name w:val="Hyperlink"/>
    <w:basedOn w:val="a0"/>
    <w:uiPriority w:val="99"/>
    <w:unhideWhenUsed/>
    <w:rsid w:val="003E61BE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6E1B05"/>
    <w:rPr>
      <w:rFonts w:eastAsia="Calibri"/>
      <w:b/>
      <w:sz w:val="28"/>
      <w:szCs w:val="28"/>
      <w:lang w:eastAsia="en-US"/>
    </w:rPr>
  </w:style>
  <w:style w:type="paragraph" w:styleId="3">
    <w:name w:val="Body Text Indent 3"/>
    <w:basedOn w:val="a"/>
    <w:link w:val="30"/>
    <w:rsid w:val="00AA645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AA645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2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5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0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40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553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0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8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9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0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4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72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053246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561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492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6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2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43F49BCD6013959C1CAA3F7977D01CBE23F363C14D811480516F9AA8BB843E54A0588D61FED2916BPFt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A01AD-803D-4576-820B-02E8092D0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по формированию дивидендного задания МРСК по итогам работы за 2009 г</vt:lpstr>
    </vt:vector>
  </TitlesOfParts>
  <Company>*</Company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по формированию дивидендного задания МРСК по итогам работы за 2009 г</dc:title>
  <dc:creator>Lavrova</dc:creator>
  <cp:lastModifiedBy>Константинов С.В.</cp:lastModifiedBy>
  <cp:revision>9</cp:revision>
  <cp:lastPrinted>2014-05-06T12:08:00Z</cp:lastPrinted>
  <dcterms:created xsi:type="dcterms:W3CDTF">2014-05-05T13:18:00Z</dcterms:created>
  <dcterms:modified xsi:type="dcterms:W3CDTF">2014-05-27T14:38:00Z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ustomOwnerUserId">
    <vt:lpwstr>Rezchikov_DY</vt:lpwstr>
  </property>
  <property fmtid="{D5CDD505-2E9C-101B-9397-08002B2CF9AE}" pid="4" name="CustomObjectId">
    <vt:lpwstr>0900000291365e37</vt:lpwstr>
  </property>
  <property fmtid="{D5CDD505-2E9C-101B-9397-08002B2CF9AE}" pid="5" name="CustomServerURL">
    <vt:lpwstr>http://10.18.26.142:7777/asudfsk/doc-upload</vt:lpwstr>
  </property>
  <property fmtid="{D5CDD505-2E9C-101B-9397-08002B2CF9AE}" pid="6" name="CustomUserId">
    <vt:lpwstr>Kazachenkov_AV</vt:lpwstr>
  </property>
  <property fmtid="{D5CDD505-2E9C-101B-9397-08002B2CF9AE}" pid="7" name="CustomObjectState">
    <vt:lpwstr>311754359</vt:lpwstr>
  </property>
  <property fmtid="{D5CDD505-2E9C-101B-9397-08002B2CF9AE}" pid="8" name="localFileProperties">
    <vt:lpwstr/>
  </property>
</Properties>
</file>